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34" w:type="dxa"/>
        <w:tblLook w:val="04A0" w:firstRow="1" w:lastRow="0" w:firstColumn="1" w:lastColumn="0" w:noHBand="0" w:noVBand="1"/>
      </w:tblPr>
      <w:tblGrid>
        <w:gridCol w:w="2250"/>
        <w:gridCol w:w="6984"/>
      </w:tblGrid>
      <w:tr w:rsidR="00750FC8" w:rsidRPr="008B09A7" w14:paraId="6953E6CD" w14:textId="77777777" w:rsidTr="007201AD">
        <w:trPr>
          <w:trHeight w:val="300"/>
        </w:trPr>
        <w:tc>
          <w:tcPr>
            <w:tcW w:w="2250" w:type="dxa"/>
            <w:vMerge w:val="restart"/>
            <w:tcBorders>
              <w:top w:val="nil"/>
              <w:left w:val="nil"/>
              <w:right w:val="nil"/>
            </w:tcBorders>
            <w:vAlign w:val="center"/>
            <w:hideMark/>
          </w:tcPr>
          <w:p w14:paraId="4D3727FB" w14:textId="1A325DE0" w:rsidR="00750FC8" w:rsidRPr="008B09A7" w:rsidRDefault="007201AD" w:rsidP="002A0F5E">
            <w:pPr>
              <w:rPr>
                <w:rFonts w:ascii="Calibri" w:hAnsi="Calibri" w:cs="Calibri"/>
                <w:b/>
                <w:bCs/>
              </w:rPr>
            </w:pPr>
            <w:r>
              <w:rPr>
                <w:rFonts w:ascii="Calibri" w:hAnsi="Calibri" w:cs="Calibri"/>
                <w:noProof/>
              </w:rPr>
              <mc:AlternateContent>
                <mc:Choice Requires="wps">
                  <w:drawing>
                    <wp:anchor distT="0" distB="0" distL="114300" distR="114300" simplePos="0" relativeHeight="251660288" behindDoc="0" locked="0" layoutInCell="1" allowOverlap="1" wp14:anchorId="50248CC4" wp14:editId="4D89AB63">
                      <wp:simplePos x="0" y="0"/>
                      <wp:positionH relativeFrom="column">
                        <wp:posOffset>-68580</wp:posOffset>
                      </wp:positionH>
                      <wp:positionV relativeFrom="paragraph">
                        <wp:posOffset>1170305</wp:posOffset>
                      </wp:positionV>
                      <wp:extent cx="5991225" cy="19050"/>
                      <wp:effectExtent l="0" t="0" r="28575" b="19050"/>
                      <wp:wrapNone/>
                      <wp:docPr id="1619679207" name="Straight Connector 1"/>
                      <wp:cNvGraphicFramePr/>
                      <a:graphic xmlns:a="http://schemas.openxmlformats.org/drawingml/2006/main">
                        <a:graphicData uri="http://schemas.microsoft.com/office/word/2010/wordprocessingShape">
                          <wps:wsp>
                            <wps:cNvCnPr/>
                            <wps:spPr>
                              <a:xfrm>
                                <a:off x="0" y="0"/>
                                <a:ext cx="5991225" cy="1905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0E9DCD"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pt,92.15pt" to="466.35pt,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" strokecolor="#156082 [3204]" strokeweight="1.5pt">
                      <v:stroke joinstyle="miter"/>
                    </v:line>
                  </w:pict>
                </mc:Fallback>
              </mc:AlternateContent>
            </w:r>
          </w:p>
        </w:tc>
        <w:tc>
          <w:tcPr>
            <w:tcW w:w="6984" w:type="dxa"/>
            <w:tcBorders>
              <w:top w:val="nil"/>
              <w:left w:val="nil"/>
              <w:right w:val="nil"/>
            </w:tcBorders>
            <w:vAlign w:val="center"/>
          </w:tcPr>
          <w:p w14:paraId="580595E2" w14:textId="77C2A579" w:rsidR="00750FC8" w:rsidRPr="007201AD" w:rsidRDefault="00750FC8" w:rsidP="002A0F5E">
            <w:pPr>
              <w:rPr>
                <w:rFonts w:ascii="Calibri" w:hAnsi="Calibri" w:cs="Calibri"/>
                <w:b/>
                <w:bCs/>
                <w:sz w:val="32"/>
                <w:szCs w:val="32"/>
              </w:rPr>
            </w:pPr>
          </w:p>
        </w:tc>
      </w:tr>
      <w:tr w:rsidR="007201AD" w:rsidRPr="008B09A7" w14:paraId="6315B5D1" w14:textId="77777777" w:rsidTr="007201AD">
        <w:trPr>
          <w:trHeight w:val="300"/>
        </w:trPr>
        <w:tc>
          <w:tcPr>
            <w:tcW w:w="2250" w:type="dxa"/>
            <w:vMerge/>
            <w:tcBorders>
              <w:left w:val="nil"/>
              <w:bottom w:val="nil"/>
              <w:right w:val="nil"/>
            </w:tcBorders>
            <w:vAlign w:val="center"/>
            <w:hideMark/>
          </w:tcPr>
          <w:p w14:paraId="52CA2F4C" w14:textId="77777777" w:rsidR="007201AD" w:rsidRPr="008B09A7" w:rsidRDefault="007201AD" w:rsidP="002A0F5E">
            <w:pPr>
              <w:rPr>
                <w:rFonts w:ascii="Calibri" w:hAnsi="Calibri" w:cs="Calibri"/>
                <w:b/>
                <w:bCs/>
              </w:rPr>
            </w:pPr>
          </w:p>
        </w:tc>
        <w:tc>
          <w:tcPr>
            <w:tcW w:w="6984" w:type="dxa"/>
            <w:tcBorders>
              <w:left w:val="nil"/>
              <w:bottom w:val="nil"/>
              <w:right w:val="nil"/>
            </w:tcBorders>
            <w:vAlign w:val="center"/>
            <w:hideMark/>
          </w:tcPr>
          <w:p w14:paraId="318554DF" w14:textId="33020139" w:rsidR="007201AD" w:rsidRPr="007201AD" w:rsidRDefault="007201AD" w:rsidP="002A0F5E">
            <w:pPr>
              <w:rPr>
                <w:rFonts w:ascii="Calibri" w:hAnsi="Calibri" w:cs="Calibri"/>
                <w:b/>
                <w:bCs/>
                <w:sz w:val="32"/>
                <w:szCs w:val="32"/>
              </w:rPr>
            </w:pPr>
            <w:r w:rsidRPr="007201AD">
              <w:rPr>
                <w:rFonts w:ascii="Calibri" w:hAnsi="Calibri" w:cs="Calibri"/>
                <w:b/>
                <w:bCs/>
                <w:sz w:val="32"/>
                <w:szCs w:val="32"/>
              </w:rPr>
              <w:t>Bank</w:t>
            </w:r>
          </w:p>
        </w:tc>
      </w:tr>
      <w:tr w:rsidR="007201AD" w:rsidRPr="008B09A7" w14:paraId="487AE45B" w14:textId="77777777" w:rsidTr="00851E3E">
        <w:trPr>
          <w:trHeight w:val="300"/>
        </w:trPr>
        <w:tc>
          <w:tcPr>
            <w:tcW w:w="2250" w:type="dxa"/>
            <w:vMerge/>
            <w:tcBorders>
              <w:top w:val="nil"/>
              <w:left w:val="nil"/>
              <w:bottom w:val="nil"/>
              <w:right w:val="nil"/>
            </w:tcBorders>
            <w:vAlign w:val="center"/>
            <w:hideMark/>
          </w:tcPr>
          <w:p w14:paraId="52ED05B7" w14:textId="77777777" w:rsidR="007201AD" w:rsidRPr="008B09A7" w:rsidRDefault="007201AD" w:rsidP="002A0F5E">
            <w:pPr>
              <w:rPr>
                <w:rFonts w:ascii="Calibri" w:hAnsi="Calibri" w:cs="Calibri"/>
                <w:b/>
                <w:bCs/>
              </w:rPr>
            </w:pPr>
          </w:p>
        </w:tc>
        <w:tc>
          <w:tcPr>
            <w:tcW w:w="6984" w:type="dxa"/>
            <w:tcBorders>
              <w:top w:val="nil"/>
              <w:left w:val="nil"/>
              <w:bottom w:val="nil"/>
              <w:right w:val="nil"/>
            </w:tcBorders>
            <w:vAlign w:val="center"/>
            <w:hideMark/>
          </w:tcPr>
          <w:p w14:paraId="6A0121CF" w14:textId="0E8C60FE" w:rsidR="007201AD" w:rsidRPr="007201AD" w:rsidRDefault="007201AD" w:rsidP="002A0F5E">
            <w:pPr>
              <w:rPr>
                <w:rFonts w:ascii="Calibri" w:hAnsi="Calibri" w:cs="Calibri"/>
                <w:b/>
                <w:bCs/>
                <w:sz w:val="32"/>
                <w:szCs w:val="32"/>
              </w:rPr>
            </w:pPr>
            <w:r w:rsidRPr="007201AD">
              <w:rPr>
                <w:rFonts w:ascii="Calibri" w:hAnsi="Calibri" w:cs="Calibri"/>
                <w:b/>
                <w:bCs/>
                <w:sz w:val="32"/>
                <w:szCs w:val="32"/>
              </w:rPr>
              <w:t>Generative AI Prompting Guide</w:t>
            </w:r>
          </w:p>
        </w:tc>
      </w:tr>
      <w:tr w:rsidR="007201AD" w:rsidRPr="008B09A7" w14:paraId="7ED01E4D" w14:textId="77777777" w:rsidTr="007201AD">
        <w:trPr>
          <w:trHeight w:val="300"/>
        </w:trPr>
        <w:tc>
          <w:tcPr>
            <w:tcW w:w="2250" w:type="dxa"/>
            <w:vMerge/>
            <w:tcBorders>
              <w:top w:val="nil"/>
              <w:left w:val="nil"/>
              <w:bottom w:val="nil"/>
              <w:right w:val="nil"/>
            </w:tcBorders>
            <w:vAlign w:val="center"/>
            <w:hideMark/>
          </w:tcPr>
          <w:p w14:paraId="2D974EF3" w14:textId="77777777" w:rsidR="007201AD" w:rsidRPr="008B09A7" w:rsidRDefault="007201AD" w:rsidP="002A0F5E">
            <w:pPr>
              <w:rPr>
                <w:rFonts w:ascii="Calibri" w:hAnsi="Calibri" w:cs="Calibri"/>
                <w:b/>
                <w:bCs/>
              </w:rPr>
            </w:pPr>
          </w:p>
        </w:tc>
        <w:tc>
          <w:tcPr>
            <w:tcW w:w="6984" w:type="dxa"/>
            <w:tcBorders>
              <w:top w:val="nil"/>
              <w:left w:val="nil"/>
              <w:bottom w:val="nil"/>
              <w:right w:val="nil"/>
            </w:tcBorders>
            <w:vAlign w:val="center"/>
          </w:tcPr>
          <w:p w14:paraId="20BC9C97" w14:textId="56C6F4CC" w:rsidR="007201AD" w:rsidRPr="007201AD" w:rsidRDefault="007201AD" w:rsidP="002A0F5E">
            <w:pPr>
              <w:rPr>
                <w:rFonts w:ascii="Calibri" w:hAnsi="Calibri" w:cs="Calibri"/>
                <w:b/>
                <w:bCs/>
                <w:sz w:val="32"/>
                <w:szCs w:val="32"/>
              </w:rPr>
            </w:pPr>
            <w:r w:rsidRPr="007201AD">
              <w:rPr>
                <w:rFonts w:ascii="Calibri" w:hAnsi="Calibri" w:cs="Calibri"/>
                <w:b/>
                <w:bCs/>
                <w:sz w:val="32"/>
                <w:szCs w:val="32"/>
              </w:rPr>
              <w:t>Owner: CIO</w:t>
            </w:r>
          </w:p>
        </w:tc>
      </w:tr>
      <w:tr w:rsidR="007201AD" w:rsidRPr="008B09A7" w14:paraId="39D1B61C" w14:textId="77777777" w:rsidTr="00750FC8">
        <w:trPr>
          <w:trHeight w:val="300"/>
        </w:trPr>
        <w:tc>
          <w:tcPr>
            <w:tcW w:w="2250" w:type="dxa"/>
            <w:vMerge/>
            <w:tcBorders>
              <w:top w:val="nil"/>
              <w:left w:val="nil"/>
              <w:bottom w:val="nil"/>
              <w:right w:val="nil"/>
            </w:tcBorders>
            <w:vAlign w:val="center"/>
            <w:hideMark/>
          </w:tcPr>
          <w:p w14:paraId="11275AD3" w14:textId="77777777" w:rsidR="007201AD" w:rsidRPr="008B09A7" w:rsidRDefault="007201AD" w:rsidP="002A0F5E">
            <w:pPr>
              <w:rPr>
                <w:rFonts w:ascii="Calibri" w:hAnsi="Calibri" w:cs="Calibri"/>
                <w:b/>
                <w:bCs/>
              </w:rPr>
            </w:pPr>
          </w:p>
        </w:tc>
        <w:tc>
          <w:tcPr>
            <w:tcW w:w="6984" w:type="dxa"/>
            <w:tcBorders>
              <w:top w:val="nil"/>
              <w:left w:val="nil"/>
              <w:bottom w:val="nil"/>
              <w:right w:val="nil"/>
            </w:tcBorders>
            <w:vAlign w:val="center"/>
          </w:tcPr>
          <w:p w14:paraId="2DD40507" w14:textId="3A940DDB" w:rsidR="007201AD" w:rsidRPr="008B09A7" w:rsidRDefault="007201AD" w:rsidP="002A0F5E">
            <w:pPr>
              <w:rPr>
                <w:rFonts w:ascii="Calibri" w:hAnsi="Calibri" w:cs="Calibri"/>
                <w:b/>
                <w:bCs/>
              </w:rPr>
            </w:pPr>
            <w:r w:rsidRPr="007201AD">
              <w:rPr>
                <w:rFonts w:ascii="Calibri" w:hAnsi="Calibri" w:cs="Calibri"/>
                <w:b/>
                <w:bCs/>
                <w:sz w:val="32"/>
                <w:szCs w:val="32"/>
              </w:rPr>
              <w:t>Last Revised Date:</w:t>
            </w:r>
          </w:p>
        </w:tc>
      </w:tr>
      <w:tr w:rsidR="007201AD" w:rsidRPr="008B09A7" w14:paraId="543F0D11" w14:textId="77777777" w:rsidTr="00750FC8">
        <w:trPr>
          <w:trHeight w:val="300"/>
        </w:trPr>
        <w:tc>
          <w:tcPr>
            <w:tcW w:w="2250" w:type="dxa"/>
            <w:vMerge/>
            <w:tcBorders>
              <w:top w:val="nil"/>
              <w:left w:val="nil"/>
              <w:bottom w:val="nil"/>
              <w:right w:val="nil"/>
            </w:tcBorders>
            <w:vAlign w:val="center"/>
            <w:hideMark/>
          </w:tcPr>
          <w:p w14:paraId="3D441E79" w14:textId="77777777" w:rsidR="007201AD" w:rsidRPr="008B09A7" w:rsidRDefault="007201AD" w:rsidP="002A0F5E">
            <w:pPr>
              <w:rPr>
                <w:rFonts w:ascii="Calibri" w:hAnsi="Calibri" w:cs="Calibri"/>
                <w:b/>
                <w:bCs/>
              </w:rPr>
            </w:pPr>
          </w:p>
        </w:tc>
        <w:tc>
          <w:tcPr>
            <w:tcW w:w="6984" w:type="dxa"/>
            <w:tcBorders>
              <w:top w:val="nil"/>
              <w:left w:val="nil"/>
              <w:bottom w:val="nil"/>
              <w:right w:val="nil"/>
            </w:tcBorders>
            <w:vAlign w:val="center"/>
          </w:tcPr>
          <w:p w14:paraId="7951DAAD" w14:textId="17782176" w:rsidR="007201AD" w:rsidRPr="008B09A7" w:rsidRDefault="007201AD" w:rsidP="002A0F5E">
            <w:pPr>
              <w:rPr>
                <w:rFonts w:ascii="Calibri" w:hAnsi="Calibri" w:cs="Calibri"/>
                <w:b/>
                <w:bCs/>
              </w:rPr>
            </w:pPr>
          </w:p>
        </w:tc>
      </w:tr>
    </w:tbl>
    <w:p w14:paraId="0BE07FC6" w14:textId="14B1CA9D" w:rsidR="00B641D1" w:rsidRPr="007201AD" w:rsidRDefault="00845204" w:rsidP="002A0F5E">
      <w:pPr>
        <w:pStyle w:val="Heading1"/>
        <w:spacing w:before="0" w:after="0"/>
        <w:mirrorIndents/>
        <w:rPr>
          <w:rFonts w:asciiTheme="minorHAnsi" w:hAnsiTheme="minorHAnsi"/>
          <w:color w:val="C00000"/>
          <w:sz w:val="22"/>
          <w:szCs w:val="22"/>
        </w:rPr>
      </w:pPr>
      <w:r w:rsidRPr="007201AD">
        <w:rPr>
          <w:rFonts w:asciiTheme="minorHAnsi" w:hAnsiTheme="minorHAnsi"/>
          <w:color w:val="C00000"/>
          <w:sz w:val="22"/>
          <w:szCs w:val="22"/>
        </w:rPr>
        <w:t>Introduction</w:t>
      </w:r>
    </w:p>
    <w:p w14:paraId="15C86EBB" w14:textId="36CCE7CD" w:rsidR="005C22C5" w:rsidRDefault="007201AD" w:rsidP="002A0F5E">
      <w:pPr>
        <w:pStyle w:val="Heading1"/>
        <w:spacing w:before="0" w:after="0"/>
        <w:mirrorIndents/>
        <w:rPr>
          <w:rFonts w:asciiTheme="minorHAnsi" w:hAnsiTheme="minorHAnsi"/>
          <w:b w:val="0"/>
          <w:bCs w:val="0"/>
          <w:color w:val="auto"/>
          <w:sz w:val="22"/>
          <w:szCs w:val="22"/>
        </w:rPr>
      </w:pPr>
      <w:r w:rsidRPr="007201AD">
        <w:rPr>
          <w:rFonts w:asciiTheme="minorHAnsi" w:hAnsiTheme="minorHAnsi"/>
          <w:b w:val="0"/>
          <w:bCs w:val="0"/>
          <w:color w:val="auto"/>
          <w:sz w:val="22"/>
          <w:szCs w:val="22"/>
        </w:rPr>
        <w:t xml:space="preserve">At </w:t>
      </w:r>
      <w:r w:rsidR="009E37CD">
        <w:rPr>
          <w:rFonts w:asciiTheme="minorHAnsi" w:hAnsiTheme="minorHAnsi"/>
          <w:b w:val="0"/>
          <w:bCs w:val="0"/>
          <w:color w:val="auto"/>
          <w:sz w:val="22"/>
          <w:szCs w:val="22"/>
        </w:rPr>
        <w:t>Bank</w:t>
      </w:r>
      <w:r w:rsidRPr="007201AD">
        <w:rPr>
          <w:rFonts w:asciiTheme="minorHAnsi" w:hAnsiTheme="minorHAnsi"/>
          <w:b w:val="0"/>
          <w:bCs w:val="0"/>
          <w:color w:val="auto"/>
          <w:sz w:val="22"/>
          <w:szCs w:val="22"/>
        </w:rPr>
        <w:t>, we are leveraging AI as a powerful digital assistant to help employees work smarter, not harder. Our goal is to enhance customer service, streamline internal processes, and support better decision-making by ensuring AI delivers clear, accurate, and useful responses. For employees, this means less time spent on repetitive tasks, more confidence in handling complex scenarios, and a stronger focus on building meaningful customer relationships. By learning to prompt effectively, you’ll unlock AI’s full potential as a trusted partner in your daily work, enabling you to serve our community with greater efficiency and impact</w:t>
      </w:r>
      <w:r>
        <w:rPr>
          <w:rFonts w:asciiTheme="minorHAnsi" w:hAnsiTheme="minorHAnsi"/>
          <w:b w:val="0"/>
          <w:bCs w:val="0"/>
          <w:color w:val="auto"/>
          <w:sz w:val="22"/>
          <w:szCs w:val="22"/>
        </w:rPr>
        <w:t>.</w:t>
      </w:r>
    </w:p>
    <w:p w14:paraId="69F636D2" w14:textId="77777777" w:rsidR="002A0F5E" w:rsidRDefault="002A0F5E" w:rsidP="002A0F5E">
      <w:pPr>
        <w:pStyle w:val="Heading1"/>
        <w:spacing w:before="0" w:after="0"/>
        <w:mirrorIndents/>
        <w:rPr>
          <w:rFonts w:asciiTheme="minorHAnsi" w:hAnsiTheme="minorHAnsi"/>
          <w:color w:val="C00000"/>
          <w:sz w:val="22"/>
          <w:szCs w:val="22"/>
        </w:rPr>
      </w:pPr>
    </w:p>
    <w:p w14:paraId="714BB83A" w14:textId="63D7D43E" w:rsidR="007201AD" w:rsidRPr="007201AD" w:rsidRDefault="007201AD" w:rsidP="002A0F5E">
      <w:pPr>
        <w:pStyle w:val="Heading1"/>
        <w:spacing w:before="0" w:after="0"/>
        <w:mirrorIndents/>
        <w:rPr>
          <w:rFonts w:asciiTheme="minorHAnsi" w:hAnsiTheme="minorHAnsi"/>
          <w:color w:val="C00000"/>
          <w:sz w:val="22"/>
          <w:szCs w:val="22"/>
        </w:rPr>
      </w:pPr>
      <w:r w:rsidRPr="007201AD">
        <w:rPr>
          <w:rFonts w:asciiTheme="minorHAnsi" w:hAnsiTheme="minorHAnsi"/>
          <w:color w:val="C00000"/>
          <w:sz w:val="22"/>
          <w:szCs w:val="22"/>
        </w:rPr>
        <w:t>Key Takeaways</w:t>
      </w:r>
    </w:p>
    <w:p w14:paraId="4CA13EBA" w14:textId="29FF22E8" w:rsidR="007201AD" w:rsidRPr="007201AD" w:rsidRDefault="007201AD" w:rsidP="002A0F5E">
      <w:pPr>
        <w:pStyle w:val="Heading1"/>
        <w:numPr>
          <w:ilvl w:val="0"/>
          <w:numId w:val="12"/>
        </w:numPr>
        <w:spacing w:before="0" w:after="0"/>
        <w:mirrorIndents/>
        <w:rPr>
          <w:rFonts w:asciiTheme="minorHAnsi" w:hAnsiTheme="minorHAnsi"/>
          <w:b w:val="0"/>
          <w:bCs w:val="0"/>
          <w:color w:val="auto"/>
          <w:sz w:val="22"/>
          <w:szCs w:val="22"/>
        </w:rPr>
      </w:pPr>
      <w:r w:rsidRPr="007201AD">
        <w:rPr>
          <w:rFonts w:asciiTheme="minorHAnsi" w:hAnsiTheme="minorHAnsi"/>
          <w:b w:val="0"/>
          <w:bCs w:val="0"/>
          <w:color w:val="auto"/>
          <w:sz w:val="22"/>
          <w:szCs w:val="22"/>
        </w:rPr>
        <w:t>Better prompts = better results</w:t>
      </w:r>
      <w:r w:rsidR="00D32C29">
        <w:rPr>
          <w:rFonts w:asciiTheme="minorHAnsi" w:hAnsiTheme="minorHAnsi"/>
          <w:b w:val="0"/>
          <w:bCs w:val="0"/>
          <w:color w:val="auto"/>
          <w:sz w:val="22"/>
          <w:szCs w:val="22"/>
        </w:rPr>
        <w:t xml:space="preserve">, </w:t>
      </w:r>
      <w:r w:rsidRPr="007201AD">
        <w:rPr>
          <w:rFonts w:asciiTheme="minorHAnsi" w:hAnsiTheme="minorHAnsi"/>
          <w:b w:val="0"/>
          <w:bCs w:val="0"/>
          <w:color w:val="auto"/>
          <w:sz w:val="22"/>
          <w:szCs w:val="22"/>
        </w:rPr>
        <w:t>clear, specific instructions lead to responses that are tailored, accurate, and actionable.</w:t>
      </w:r>
    </w:p>
    <w:p w14:paraId="60F0416F" w14:textId="33933482" w:rsidR="007201AD" w:rsidRPr="007201AD" w:rsidRDefault="007201AD" w:rsidP="002A0F5E">
      <w:pPr>
        <w:pStyle w:val="Heading1"/>
        <w:numPr>
          <w:ilvl w:val="0"/>
          <w:numId w:val="12"/>
        </w:numPr>
        <w:spacing w:before="0" w:after="0"/>
        <w:mirrorIndents/>
        <w:rPr>
          <w:rFonts w:asciiTheme="minorHAnsi" w:hAnsiTheme="minorHAnsi"/>
          <w:b w:val="0"/>
          <w:bCs w:val="0"/>
          <w:color w:val="auto"/>
          <w:sz w:val="22"/>
          <w:szCs w:val="22"/>
        </w:rPr>
      </w:pPr>
      <w:r w:rsidRPr="007201AD">
        <w:rPr>
          <w:rFonts w:asciiTheme="minorHAnsi" w:hAnsiTheme="minorHAnsi"/>
          <w:b w:val="0"/>
          <w:bCs w:val="0"/>
          <w:color w:val="auto"/>
          <w:sz w:val="22"/>
          <w:szCs w:val="22"/>
        </w:rPr>
        <w:t xml:space="preserve">Bank-ready templates included </w:t>
      </w:r>
      <w:r w:rsidR="00D32C29">
        <w:rPr>
          <w:rFonts w:asciiTheme="minorHAnsi" w:hAnsiTheme="minorHAnsi"/>
          <w:b w:val="0"/>
          <w:bCs w:val="0"/>
          <w:color w:val="auto"/>
          <w:sz w:val="22"/>
          <w:szCs w:val="22"/>
        </w:rPr>
        <w:t>in</w:t>
      </w:r>
      <w:r w:rsidRPr="007201AD">
        <w:rPr>
          <w:rFonts w:asciiTheme="minorHAnsi" w:hAnsiTheme="minorHAnsi"/>
          <w:b w:val="0"/>
          <w:bCs w:val="0"/>
          <w:color w:val="auto"/>
          <w:sz w:val="22"/>
          <w:szCs w:val="22"/>
        </w:rPr>
        <w:t xml:space="preserve"> the guide provide</w:t>
      </w:r>
      <w:r w:rsidR="00D32C29">
        <w:rPr>
          <w:rFonts w:asciiTheme="minorHAnsi" w:hAnsiTheme="minorHAnsi"/>
          <w:b w:val="0"/>
          <w:bCs w:val="0"/>
          <w:color w:val="auto"/>
          <w:sz w:val="22"/>
          <w:szCs w:val="22"/>
        </w:rPr>
        <w:t xml:space="preserve"> </w:t>
      </w:r>
      <w:r w:rsidRPr="007201AD">
        <w:rPr>
          <w:rFonts w:asciiTheme="minorHAnsi" w:hAnsiTheme="minorHAnsi"/>
          <w:b w:val="0"/>
          <w:bCs w:val="0"/>
          <w:color w:val="auto"/>
          <w:sz w:val="22"/>
          <w:szCs w:val="22"/>
        </w:rPr>
        <w:t>role-based examples (customer service, loan analysis, compliance, reporting, training) that you can use right away.</w:t>
      </w:r>
    </w:p>
    <w:p w14:paraId="7C0B18C9" w14:textId="67BC689E" w:rsidR="007201AD" w:rsidRPr="007201AD" w:rsidRDefault="007201AD" w:rsidP="002A0F5E">
      <w:pPr>
        <w:pStyle w:val="Heading1"/>
        <w:numPr>
          <w:ilvl w:val="0"/>
          <w:numId w:val="12"/>
        </w:numPr>
        <w:spacing w:before="0" w:after="0"/>
        <w:mirrorIndents/>
        <w:rPr>
          <w:rFonts w:asciiTheme="minorHAnsi" w:hAnsiTheme="minorHAnsi"/>
          <w:b w:val="0"/>
          <w:bCs w:val="0"/>
          <w:color w:val="auto"/>
          <w:sz w:val="22"/>
          <w:szCs w:val="22"/>
        </w:rPr>
      </w:pPr>
      <w:r w:rsidRPr="007201AD">
        <w:rPr>
          <w:rFonts w:asciiTheme="minorHAnsi" w:hAnsiTheme="minorHAnsi"/>
          <w:b w:val="0"/>
          <w:bCs w:val="0"/>
          <w:color w:val="auto"/>
          <w:sz w:val="22"/>
          <w:szCs w:val="22"/>
        </w:rPr>
        <w:t>Avoid common pitfalls</w:t>
      </w:r>
      <w:r w:rsidR="00D32C29">
        <w:rPr>
          <w:rFonts w:asciiTheme="minorHAnsi" w:hAnsiTheme="minorHAnsi"/>
          <w:b w:val="0"/>
          <w:bCs w:val="0"/>
          <w:color w:val="auto"/>
          <w:sz w:val="22"/>
          <w:szCs w:val="22"/>
        </w:rPr>
        <w:t xml:space="preserve"> and</w:t>
      </w:r>
      <w:r w:rsidRPr="007201AD">
        <w:rPr>
          <w:rFonts w:asciiTheme="minorHAnsi" w:hAnsiTheme="minorHAnsi"/>
          <w:b w:val="0"/>
          <w:bCs w:val="0"/>
          <w:color w:val="auto"/>
          <w:sz w:val="22"/>
          <w:szCs w:val="22"/>
        </w:rPr>
        <w:t xml:space="preserve"> learn how to prevent generic, off-tone, or overloaded AI outputs.</w:t>
      </w:r>
    </w:p>
    <w:p w14:paraId="50C2D293" w14:textId="59459395" w:rsidR="007201AD" w:rsidRPr="007201AD" w:rsidRDefault="007201AD" w:rsidP="002A0F5E">
      <w:pPr>
        <w:pStyle w:val="Heading1"/>
        <w:numPr>
          <w:ilvl w:val="0"/>
          <w:numId w:val="12"/>
        </w:numPr>
        <w:spacing w:before="0" w:after="0"/>
        <w:mirrorIndents/>
        <w:rPr>
          <w:rFonts w:asciiTheme="minorHAnsi" w:hAnsiTheme="minorHAnsi"/>
          <w:b w:val="0"/>
          <w:bCs w:val="0"/>
          <w:color w:val="auto"/>
          <w:sz w:val="22"/>
          <w:szCs w:val="22"/>
        </w:rPr>
      </w:pPr>
      <w:r w:rsidRPr="007201AD">
        <w:rPr>
          <w:rFonts w:asciiTheme="minorHAnsi" w:hAnsiTheme="minorHAnsi"/>
          <w:b w:val="0"/>
          <w:bCs w:val="0"/>
          <w:color w:val="auto"/>
          <w:sz w:val="22"/>
          <w:szCs w:val="22"/>
        </w:rPr>
        <w:t>Stay compliant</w:t>
      </w:r>
      <w:r w:rsidR="00D32C29">
        <w:rPr>
          <w:rFonts w:asciiTheme="minorHAnsi" w:hAnsiTheme="minorHAnsi"/>
          <w:b w:val="0"/>
          <w:bCs w:val="0"/>
          <w:color w:val="auto"/>
          <w:sz w:val="22"/>
          <w:szCs w:val="22"/>
        </w:rPr>
        <w:t xml:space="preserve"> by</w:t>
      </w:r>
      <w:r w:rsidRPr="007201AD">
        <w:rPr>
          <w:rFonts w:asciiTheme="minorHAnsi" w:hAnsiTheme="minorHAnsi"/>
          <w:b w:val="0"/>
          <w:bCs w:val="0"/>
          <w:color w:val="auto"/>
          <w:sz w:val="22"/>
          <w:szCs w:val="22"/>
        </w:rPr>
        <w:t xml:space="preserve"> understand</w:t>
      </w:r>
      <w:r w:rsidR="00D32C29">
        <w:rPr>
          <w:rFonts w:asciiTheme="minorHAnsi" w:hAnsiTheme="minorHAnsi"/>
          <w:b w:val="0"/>
          <w:bCs w:val="0"/>
          <w:color w:val="auto"/>
          <w:sz w:val="22"/>
          <w:szCs w:val="22"/>
        </w:rPr>
        <w:t>ing</w:t>
      </w:r>
      <w:r w:rsidRPr="007201AD">
        <w:rPr>
          <w:rFonts w:asciiTheme="minorHAnsi" w:hAnsiTheme="minorHAnsi"/>
          <w:b w:val="0"/>
          <w:bCs w:val="0"/>
          <w:color w:val="auto"/>
          <w:sz w:val="22"/>
          <w:szCs w:val="22"/>
        </w:rPr>
        <w:t xml:space="preserve"> the boundaries: marketing-style communication </w:t>
      </w:r>
      <w:r w:rsidR="00D32C29">
        <w:rPr>
          <w:rFonts w:asciiTheme="minorHAnsi" w:hAnsiTheme="minorHAnsi"/>
          <w:b w:val="0"/>
          <w:bCs w:val="0"/>
          <w:color w:val="auto"/>
          <w:sz w:val="22"/>
          <w:szCs w:val="22"/>
        </w:rPr>
        <w:t xml:space="preserve">and advertising </w:t>
      </w:r>
      <w:r w:rsidRPr="007201AD">
        <w:rPr>
          <w:rFonts w:asciiTheme="minorHAnsi" w:hAnsiTheme="minorHAnsi"/>
          <w:b w:val="0"/>
          <w:bCs w:val="0"/>
          <w:color w:val="auto"/>
          <w:sz w:val="22"/>
          <w:szCs w:val="22"/>
        </w:rPr>
        <w:t xml:space="preserve">always </w:t>
      </w:r>
      <w:r w:rsidR="00737436" w:rsidRPr="007201AD">
        <w:rPr>
          <w:rFonts w:asciiTheme="minorHAnsi" w:hAnsiTheme="minorHAnsi"/>
          <w:b w:val="0"/>
          <w:bCs w:val="0"/>
          <w:color w:val="auto"/>
          <w:sz w:val="22"/>
          <w:szCs w:val="22"/>
        </w:rPr>
        <w:t>stay</w:t>
      </w:r>
      <w:r w:rsidRPr="007201AD">
        <w:rPr>
          <w:rFonts w:asciiTheme="minorHAnsi" w:hAnsiTheme="minorHAnsi"/>
          <w:b w:val="0"/>
          <w:bCs w:val="0"/>
          <w:color w:val="auto"/>
          <w:sz w:val="22"/>
          <w:szCs w:val="22"/>
        </w:rPr>
        <w:t xml:space="preserve"> with the Marketing Department</w:t>
      </w:r>
      <w:r w:rsidR="00D32C29">
        <w:rPr>
          <w:rFonts w:asciiTheme="minorHAnsi" w:hAnsiTheme="minorHAnsi"/>
          <w:b w:val="0"/>
          <w:bCs w:val="0"/>
          <w:color w:val="auto"/>
          <w:sz w:val="22"/>
          <w:szCs w:val="22"/>
        </w:rPr>
        <w:t xml:space="preserve"> and per policy this type of communication should only be presented by the Marketing department</w:t>
      </w:r>
      <w:r w:rsidRPr="007201AD">
        <w:rPr>
          <w:rFonts w:asciiTheme="minorHAnsi" w:hAnsiTheme="minorHAnsi"/>
          <w:b w:val="0"/>
          <w:bCs w:val="0"/>
          <w:color w:val="auto"/>
          <w:sz w:val="22"/>
          <w:szCs w:val="22"/>
        </w:rPr>
        <w:t>.</w:t>
      </w:r>
    </w:p>
    <w:p w14:paraId="5D153F78" w14:textId="65A6E6B3" w:rsidR="007201AD" w:rsidRPr="007201AD" w:rsidRDefault="007201AD" w:rsidP="002A0F5E">
      <w:pPr>
        <w:pStyle w:val="Heading1"/>
        <w:numPr>
          <w:ilvl w:val="0"/>
          <w:numId w:val="12"/>
        </w:numPr>
        <w:spacing w:before="0" w:after="0"/>
        <w:mirrorIndents/>
        <w:rPr>
          <w:rFonts w:asciiTheme="minorHAnsi" w:hAnsiTheme="minorHAnsi"/>
          <w:b w:val="0"/>
          <w:bCs w:val="0"/>
          <w:color w:val="auto"/>
          <w:sz w:val="22"/>
          <w:szCs w:val="22"/>
        </w:rPr>
      </w:pPr>
      <w:r w:rsidRPr="007201AD">
        <w:rPr>
          <w:rFonts w:asciiTheme="minorHAnsi" w:hAnsiTheme="minorHAnsi"/>
          <w:b w:val="0"/>
          <w:bCs w:val="0"/>
          <w:color w:val="auto"/>
          <w:sz w:val="22"/>
          <w:szCs w:val="22"/>
        </w:rPr>
        <w:t xml:space="preserve">Practical, not theoretical </w:t>
      </w:r>
      <w:r w:rsidR="00D32C29">
        <w:rPr>
          <w:rFonts w:asciiTheme="minorHAnsi" w:hAnsiTheme="minorHAnsi"/>
          <w:b w:val="0"/>
          <w:bCs w:val="0"/>
          <w:color w:val="auto"/>
          <w:sz w:val="22"/>
          <w:szCs w:val="22"/>
        </w:rPr>
        <w:t xml:space="preserve">examples in this </w:t>
      </w:r>
      <w:r w:rsidRPr="007201AD">
        <w:rPr>
          <w:rFonts w:asciiTheme="minorHAnsi" w:hAnsiTheme="minorHAnsi"/>
          <w:b w:val="0"/>
          <w:bCs w:val="0"/>
          <w:color w:val="auto"/>
          <w:sz w:val="22"/>
          <w:szCs w:val="22"/>
        </w:rPr>
        <w:t xml:space="preserve">guide </w:t>
      </w:r>
      <w:r w:rsidR="00737436" w:rsidRPr="007201AD">
        <w:rPr>
          <w:rFonts w:asciiTheme="minorHAnsi" w:hAnsiTheme="minorHAnsi"/>
          <w:b w:val="0"/>
          <w:bCs w:val="0"/>
          <w:color w:val="auto"/>
          <w:sz w:val="22"/>
          <w:szCs w:val="22"/>
        </w:rPr>
        <w:t>give</w:t>
      </w:r>
      <w:r w:rsidRPr="007201AD">
        <w:rPr>
          <w:rFonts w:asciiTheme="minorHAnsi" w:hAnsiTheme="minorHAnsi"/>
          <w:b w:val="0"/>
          <w:bCs w:val="0"/>
          <w:color w:val="auto"/>
          <w:sz w:val="22"/>
          <w:szCs w:val="22"/>
        </w:rPr>
        <w:t xml:space="preserve"> real </w:t>
      </w:r>
      <w:r w:rsidR="009E37CD">
        <w:rPr>
          <w:rFonts w:asciiTheme="minorHAnsi" w:hAnsiTheme="minorHAnsi"/>
          <w:b w:val="0"/>
          <w:bCs w:val="0"/>
          <w:color w:val="auto"/>
          <w:sz w:val="22"/>
          <w:szCs w:val="22"/>
        </w:rPr>
        <w:t>Bank</w:t>
      </w:r>
      <w:r w:rsidRPr="007201AD">
        <w:rPr>
          <w:rFonts w:asciiTheme="minorHAnsi" w:hAnsiTheme="minorHAnsi"/>
          <w:b w:val="0"/>
          <w:bCs w:val="0"/>
          <w:color w:val="auto"/>
          <w:sz w:val="22"/>
          <w:szCs w:val="22"/>
        </w:rPr>
        <w:t xml:space="preserve"> scenarios, not abstract concepts.</w:t>
      </w:r>
    </w:p>
    <w:p w14:paraId="555FBBCA" w14:textId="77777777" w:rsidR="002A0F5E" w:rsidRDefault="002A0F5E" w:rsidP="002A0F5E">
      <w:pPr>
        <w:pStyle w:val="Heading1"/>
        <w:spacing w:before="0" w:after="0"/>
        <w:mirrorIndents/>
        <w:rPr>
          <w:rFonts w:asciiTheme="minorHAnsi" w:hAnsiTheme="minorHAnsi"/>
          <w:color w:val="C00000"/>
          <w:sz w:val="22"/>
          <w:szCs w:val="22"/>
        </w:rPr>
      </w:pPr>
    </w:p>
    <w:p w14:paraId="78C3D646" w14:textId="25A21080" w:rsidR="009600CD" w:rsidRPr="009600CD" w:rsidRDefault="009600CD" w:rsidP="002A0F5E">
      <w:pPr>
        <w:pStyle w:val="Heading1"/>
        <w:spacing w:before="0" w:after="0"/>
        <w:mirrorIndents/>
        <w:rPr>
          <w:rFonts w:asciiTheme="minorHAnsi" w:hAnsiTheme="minorHAnsi"/>
          <w:color w:val="C00000"/>
          <w:sz w:val="22"/>
          <w:szCs w:val="22"/>
        </w:rPr>
      </w:pPr>
      <w:r w:rsidRPr="009600CD">
        <w:rPr>
          <w:rFonts w:asciiTheme="minorHAnsi" w:hAnsiTheme="minorHAnsi"/>
          <w:color w:val="C00000"/>
          <w:sz w:val="22"/>
          <w:szCs w:val="22"/>
        </w:rPr>
        <w:t>The Three C's of Good Prompting</w:t>
      </w:r>
    </w:p>
    <w:p w14:paraId="00F97C39" w14:textId="767AA8A2" w:rsidR="009600CD" w:rsidRPr="00A51348" w:rsidRDefault="009600CD" w:rsidP="00A51348">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1. Clear</w:t>
      </w:r>
      <w:r w:rsidR="00A51348">
        <w:rPr>
          <w:rFonts w:asciiTheme="minorHAnsi" w:hAnsiTheme="minorHAnsi"/>
          <w:b w:val="0"/>
          <w:bCs w:val="0"/>
          <w:color w:val="auto"/>
          <w:sz w:val="22"/>
          <w:szCs w:val="22"/>
        </w:rPr>
        <w:t xml:space="preserve">: </w:t>
      </w:r>
      <w:r w:rsidRPr="00A51348">
        <w:rPr>
          <w:rFonts w:asciiTheme="minorHAnsi" w:hAnsiTheme="minorHAnsi"/>
          <w:b w:val="0"/>
          <w:bCs w:val="0"/>
          <w:color w:val="auto"/>
          <w:sz w:val="22"/>
          <w:szCs w:val="22"/>
        </w:rPr>
        <w:t>Like filling out a loan application completely</w:t>
      </w:r>
    </w:p>
    <w:p w14:paraId="0FCCF181" w14:textId="0EF71A61" w:rsidR="009600CD" w:rsidRPr="002A0F5E" w:rsidRDefault="009600CD" w:rsidP="00737436">
      <w:pPr>
        <w:pStyle w:val="Heading2"/>
        <w:spacing w:before="0" w:after="0"/>
        <w:mirrorIndents/>
        <w:rPr>
          <w:rFonts w:asciiTheme="minorHAnsi" w:hAnsiTheme="minorHAnsi"/>
        </w:rPr>
      </w:pPr>
      <w:r w:rsidRPr="002A0F5E">
        <w:rPr>
          <w:rFonts w:asciiTheme="minorHAnsi" w:hAnsiTheme="minorHAnsi"/>
          <w:b w:val="0"/>
          <w:bCs w:val="0"/>
          <w:color w:val="auto"/>
          <w:sz w:val="22"/>
          <w:szCs w:val="22"/>
        </w:rPr>
        <w:t>2. Contextual</w:t>
      </w:r>
      <w:r w:rsidR="00737436">
        <w:rPr>
          <w:rFonts w:asciiTheme="minorHAnsi" w:hAnsiTheme="minorHAnsi"/>
          <w:b w:val="0"/>
          <w:bCs w:val="0"/>
          <w:color w:val="auto"/>
          <w:sz w:val="22"/>
          <w:szCs w:val="22"/>
        </w:rPr>
        <w:t xml:space="preserve">: </w:t>
      </w:r>
      <w:r w:rsidRPr="00737436">
        <w:rPr>
          <w:rFonts w:asciiTheme="minorHAnsi" w:hAnsiTheme="minorHAnsi"/>
          <w:b w:val="0"/>
          <w:bCs w:val="0"/>
          <w:color w:val="auto"/>
          <w:sz w:val="22"/>
          <w:szCs w:val="22"/>
        </w:rPr>
        <w:t>Like knowing a customer's banking history</w:t>
      </w:r>
    </w:p>
    <w:p w14:paraId="3AFF8512" w14:textId="25DB6836" w:rsidR="009600CD" w:rsidRPr="00737436" w:rsidRDefault="009600CD" w:rsidP="00737436">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3. Constrained</w:t>
      </w:r>
      <w:r w:rsidR="00737436">
        <w:rPr>
          <w:rFonts w:asciiTheme="minorHAnsi" w:hAnsiTheme="minorHAnsi"/>
          <w:b w:val="0"/>
          <w:bCs w:val="0"/>
          <w:color w:val="auto"/>
          <w:sz w:val="22"/>
          <w:szCs w:val="22"/>
        </w:rPr>
        <w:t xml:space="preserve">: </w:t>
      </w:r>
      <w:r w:rsidRPr="00737436">
        <w:rPr>
          <w:rFonts w:asciiTheme="minorHAnsi" w:hAnsiTheme="minorHAnsi"/>
          <w:b w:val="0"/>
          <w:bCs w:val="0"/>
          <w:color w:val="auto"/>
          <w:sz w:val="22"/>
          <w:szCs w:val="22"/>
        </w:rPr>
        <w:t>Like following banking regulations and policies</w:t>
      </w:r>
    </w:p>
    <w:p w14:paraId="5D32100B" w14:textId="77777777" w:rsidR="002A0F5E" w:rsidRDefault="002A0F5E" w:rsidP="002A0F5E">
      <w:pPr>
        <w:mirrorIndents/>
        <w:rPr>
          <w:rFonts w:asciiTheme="minorHAnsi" w:hAnsiTheme="minorHAnsi"/>
        </w:rPr>
      </w:pPr>
    </w:p>
    <w:p w14:paraId="77303EF3" w14:textId="317EED26" w:rsidR="002A0F5E" w:rsidRPr="002A0F5E" w:rsidRDefault="002A0F5E" w:rsidP="002A0F5E">
      <w:pPr>
        <w:pStyle w:val="Heading1"/>
        <w:spacing w:before="0" w:after="0"/>
        <w:mirrorIndents/>
        <w:rPr>
          <w:rFonts w:asciiTheme="minorHAnsi" w:hAnsiTheme="minorHAnsi"/>
          <w:color w:val="C00000"/>
          <w:sz w:val="22"/>
          <w:szCs w:val="22"/>
        </w:rPr>
      </w:pPr>
      <w:r w:rsidRPr="002A0F5E">
        <w:rPr>
          <w:rFonts w:asciiTheme="minorHAnsi" w:hAnsiTheme="minorHAnsi"/>
          <w:color w:val="C00000"/>
          <w:sz w:val="22"/>
          <w:szCs w:val="22"/>
        </w:rPr>
        <w:t>Communications Note</w:t>
      </w:r>
    </w:p>
    <w:p w14:paraId="2BE78E32" w14:textId="07F78E62" w:rsidR="002A0F5E" w:rsidRDefault="00A51348">
      <w:pPr>
        <w:rPr>
          <w:rFonts w:asciiTheme="minorHAnsi" w:hAnsiTheme="minorHAnsi"/>
          <w:b/>
          <w:bCs/>
          <w:sz w:val="32"/>
          <w:szCs w:val="32"/>
        </w:rPr>
      </w:pPr>
      <w:r w:rsidRPr="00A51348">
        <w:rPr>
          <w:rFonts w:asciiTheme="minorHAnsi" w:hAnsiTheme="minorHAnsi"/>
        </w:rPr>
        <w:t>ChatGPT, or any AI, is a tool. Prompts provided include internal and external communications examples. Internal and external communications are the responsibility of the Marketing department and follow company policies, compliance rules, and brand standards. Consult with the marketing department if you need customer or internal communications for more than an individual.   </w:t>
      </w:r>
      <w:r w:rsidR="002A0F5E">
        <w:rPr>
          <w:rFonts w:asciiTheme="minorHAnsi" w:hAnsiTheme="minorHAnsi"/>
        </w:rPr>
        <w:br w:type="page"/>
      </w:r>
    </w:p>
    <w:p w14:paraId="3BE04B2F" w14:textId="5C467376" w:rsidR="00B641D1" w:rsidRPr="002A0F5E" w:rsidRDefault="005C22C5" w:rsidP="002A0F5E">
      <w:pPr>
        <w:pStyle w:val="Heading1"/>
        <w:spacing w:before="0" w:after="0"/>
        <w:mirrorIndents/>
        <w:rPr>
          <w:rFonts w:asciiTheme="minorHAnsi" w:hAnsiTheme="minorHAnsi"/>
          <w:color w:val="C00000"/>
          <w:sz w:val="22"/>
          <w:szCs w:val="22"/>
        </w:rPr>
      </w:pPr>
      <w:r w:rsidRPr="002A0F5E">
        <w:rPr>
          <w:rFonts w:asciiTheme="minorHAnsi" w:hAnsiTheme="minorHAnsi"/>
          <w:color w:val="C00000"/>
          <w:sz w:val="22"/>
          <w:szCs w:val="22"/>
        </w:rPr>
        <w:lastRenderedPageBreak/>
        <w:t xml:space="preserve">Part 1: </w:t>
      </w:r>
      <w:r w:rsidR="00845204" w:rsidRPr="002A0F5E">
        <w:rPr>
          <w:rFonts w:asciiTheme="minorHAnsi" w:hAnsiTheme="minorHAnsi"/>
          <w:color w:val="C00000"/>
          <w:sz w:val="22"/>
          <w:szCs w:val="22"/>
        </w:rPr>
        <w:t>Understanding the Basics</w:t>
      </w:r>
    </w:p>
    <w:p w14:paraId="26B10C76" w14:textId="77777777" w:rsidR="00B641D1" w:rsidRPr="005C22C5" w:rsidRDefault="00845204" w:rsidP="002A0F5E">
      <w:pPr>
        <w:pStyle w:val="Heading2"/>
        <w:spacing w:before="0" w:after="0"/>
        <w:mirrorIndents/>
        <w:rPr>
          <w:rFonts w:asciiTheme="minorHAnsi" w:hAnsiTheme="minorHAnsi"/>
          <w:b w:val="0"/>
          <w:bCs w:val="0"/>
          <w:color w:val="auto"/>
          <w:sz w:val="22"/>
          <w:szCs w:val="22"/>
        </w:rPr>
      </w:pPr>
      <w:r w:rsidRPr="005C22C5">
        <w:rPr>
          <w:rFonts w:asciiTheme="minorHAnsi" w:hAnsiTheme="minorHAnsi"/>
          <w:b w:val="0"/>
          <w:bCs w:val="0"/>
          <w:color w:val="auto"/>
          <w:sz w:val="22"/>
          <w:szCs w:val="22"/>
        </w:rPr>
        <w:t>What is a Prompt?</w:t>
      </w:r>
    </w:p>
    <w:p w14:paraId="7137E228" w14:textId="62F82DC9" w:rsidR="00B641D1" w:rsidRPr="005C22C5" w:rsidRDefault="00845204" w:rsidP="002A0F5E">
      <w:pPr>
        <w:mirrorIndents/>
        <w:rPr>
          <w:rFonts w:asciiTheme="minorHAnsi" w:hAnsiTheme="minorHAnsi"/>
        </w:rPr>
      </w:pPr>
      <w:r w:rsidRPr="005C22C5">
        <w:rPr>
          <w:rFonts w:asciiTheme="minorHAnsi" w:hAnsiTheme="minorHAnsi"/>
        </w:rPr>
        <w:t>A prompt is like the conversation you have with a customer service representative. Just as you'd explain what you need help with, a prompt tells the AI what you want it to do.</w:t>
      </w:r>
    </w:p>
    <w:p w14:paraId="07EC09D4" w14:textId="77777777" w:rsidR="00B641D1" w:rsidRPr="005C22C5" w:rsidRDefault="00845204" w:rsidP="002A0F5E">
      <w:pPr>
        <w:mirrorIndents/>
        <w:rPr>
          <w:rFonts w:asciiTheme="minorHAnsi" w:hAnsiTheme="minorHAnsi"/>
        </w:rPr>
      </w:pPr>
      <w:r w:rsidRPr="005C22C5">
        <w:rPr>
          <w:rFonts w:asciiTheme="minorHAnsi" w:hAnsiTheme="minorHAnsi"/>
        </w:rPr>
        <w:t>Bank Analogy: When a customer walks into your branch, they might say:</w:t>
      </w:r>
    </w:p>
    <w:p w14:paraId="0541AFB5" w14:textId="77777777" w:rsidR="00B641D1" w:rsidRPr="005C22C5" w:rsidRDefault="00845204" w:rsidP="002A0F5E">
      <w:pPr>
        <w:pStyle w:val="ListParagraph"/>
        <w:numPr>
          <w:ilvl w:val="0"/>
          <w:numId w:val="2"/>
        </w:numPr>
        <w:mirrorIndents/>
        <w:rPr>
          <w:rFonts w:asciiTheme="minorHAnsi" w:hAnsiTheme="minorHAnsi"/>
        </w:rPr>
      </w:pPr>
      <w:r w:rsidRPr="005C22C5">
        <w:rPr>
          <w:rFonts w:asciiTheme="minorHAnsi" w:hAnsiTheme="minorHAnsi"/>
        </w:rPr>
        <w:t>Vague: "I need help with my account"</w:t>
      </w:r>
    </w:p>
    <w:p w14:paraId="43FE743E" w14:textId="77777777" w:rsidR="00B641D1" w:rsidRPr="005C22C5" w:rsidRDefault="00845204" w:rsidP="002A0F5E">
      <w:pPr>
        <w:pStyle w:val="ListParagraph"/>
        <w:numPr>
          <w:ilvl w:val="0"/>
          <w:numId w:val="2"/>
        </w:numPr>
        <w:mirrorIndents/>
        <w:rPr>
          <w:rFonts w:asciiTheme="minorHAnsi" w:hAnsiTheme="minorHAnsi"/>
        </w:rPr>
      </w:pPr>
      <w:r w:rsidRPr="005C22C5">
        <w:rPr>
          <w:rFonts w:asciiTheme="minorHAnsi" w:hAnsiTheme="minorHAnsi"/>
        </w:rPr>
        <w:t>Clear: "I'd like to check my checking account balance and transfer $500 to savings"</w:t>
      </w:r>
    </w:p>
    <w:p w14:paraId="13BE3EED" w14:textId="0D635E85" w:rsidR="00B641D1" w:rsidRPr="005C22C5" w:rsidRDefault="00845204" w:rsidP="002A0F5E">
      <w:pPr>
        <w:mirrorIndents/>
        <w:rPr>
          <w:rFonts w:asciiTheme="minorHAnsi" w:hAnsiTheme="minorHAnsi"/>
        </w:rPr>
      </w:pPr>
      <w:r w:rsidRPr="005C22C5">
        <w:rPr>
          <w:rFonts w:asciiTheme="minorHAnsi" w:hAnsiTheme="minorHAnsi"/>
        </w:rPr>
        <w:t>The second approach gets better results</w:t>
      </w:r>
      <w:r w:rsidR="00D83AD4">
        <w:rPr>
          <w:rFonts w:asciiTheme="minorHAnsi" w:hAnsiTheme="minorHAnsi"/>
        </w:rPr>
        <w:t xml:space="preserve">, </w:t>
      </w:r>
      <w:r w:rsidRPr="005C22C5">
        <w:rPr>
          <w:rFonts w:asciiTheme="minorHAnsi" w:hAnsiTheme="minorHAnsi"/>
        </w:rPr>
        <w:t>both from bank staff and from AI.</w:t>
      </w:r>
    </w:p>
    <w:p w14:paraId="0480B9C2" w14:textId="2D7A80A5" w:rsidR="00B641D1" w:rsidRPr="005C22C5" w:rsidRDefault="00B641D1" w:rsidP="002A0F5E">
      <w:pPr>
        <w:mirrorIndents/>
        <w:rPr>
          <w:rFonts w:asciiTheme="minorHAnsi" w:hAnsiTheme="minorHAnsi"/>
        </w:rPr>
      </w:pPr>
    </w:p>
    <w:p w14:paraId="5962E8AB" w14:textId="2E86233C" w:rsidR="00B641D1" w:rsidRPr="002A0F5E" w:rsidRDefault="00845204" w:rsidP="002A0F5E">
      <w:pPr>
        <w:pStyle w:val="Heading1"/>
        <w:spacing w:before="0" w:after="0"/>
        <w:mirrorIndents/>
        <w:rPr>
          <w:rFonts w:asciiTheme="minorHAnsi" w:hAnsiTheme="minorHAnsi"/>
          <w:color w:val="C00000"/>
          <w:sz w:val="22"/>
          <w:szCs w:val="22"/>
        </w:rPr>
      </w:pPr>
      <w:r w:rsidRPr="002A0F5E">
        <w:rPr>
          <w:rFonts w:asciiTheme="minorHAnsi" w:hAnsiTheme="minorHAnsi"/>
          <w:color w:val="C00000"/>
          <w:sz w:val="22"/>
          <w:szCs w:val="22"/>
        </w:rPr>
        <w:t>Part 2: The Five Elements of an Effective Prompt</w:t>
      </w:r>
    </w:p>
    <w:p w14:paraId="4284D3DE" w14:textId="77777777" w:rsidR="00B641D1" w:rsidRPr="005C22C5" w:rsidRDefault="00845204" w:rsidP="002A0F5E">
      <w:pPr>
        <w:pStyle w:val="Heading2"/>
        <w:spacing w:before="0" w:after="0"/>
        <w:mirrorIndents/>
        <w:rPr>
          <w:rFonts w:asciiTheme="minorHAnsi" w:hAnsiTheme="minorHAnsi"/>
          <w:b w:val="0"/>
          <w:bCs w:val="0"/>
          <w:color w:val="auto"/>
          <w:sz w:val="22"/>
          <w:szCs w:val="22"/>
        </w:rPr>
      </w:pPr>
      <w:r w:rsidRPr="005C22C5">
        <w:rPr>
          <w:rFonts w:asciiTheme="minorHAnsi" w:hAnsiTheme="minorHAnsi"/>
          <w:b w:val="0"/>
          <w:bCs w:val="0"/>
          <w:color w:val="auto"/>
          <w:sz w:val="22"/>
          <w:szCs w:val="22"/>
        </w:rPr>
        <w:t>1. Context (The Account History)</w:t>
      </w:r>
    </w:p>
    <w:p w14:paraId="7CC0CD20" w14:textId="77777777" w:rsidR="00B641D1" w:rsidRPr="005C22C5" w:rsidRDefault="00845204" w:rsidP="002A0F5E">
      <w:pPr>
        <w:mirrorIndents/>
        <w:rPr>
          <w:rFonts w:asciiTheme="minorHAnsi" w:hAnsiTheme="minorHAnsi"/>
        </w:rPr>
      </w:pPr>
      <w:r w:rsidRPr="005C22C5">
        <w:rPr>
          <w:rFonts w:asciiTheme="minorHAnsi" w:hAnsiTheme="minorHAnsi"/>
        </w:rPr>
        <w:t>Just like reviewing a customer's account history helps you serve them better, giving AI context improves its responses.</w:t>
      </w:r>
    </w:p>
    <w:p w14:paraId="14D4CE41" w14:textId="77777777" w:rsidR="002A0F5E" w:rsidRDefault="002A0F5E" w:rsidP="002A0F5E">
      <w:pPr>
        <w:mirrorIndents/>
        <w:rPr>
          <w:rFonts w:asciiTheme="minorHAnsi" w:hAnsiTheme="minorHAnsi"/>
        </w:rPr>
      </w:pPr>
    </w:p>
    <w:p w14:paraId="0B8A50E5" w14:textId="096F7B2B" w:rsidR="00B641D1" w:rsidRPr="002A0F5E" w:rsidRDefault="00845204" w:rsidP="002A0F5E">
      <w:pPr>
        <w:mirrorIndents/>
        <w:rPr>
          <w:rFonts w:asciiTheme="minorHAnsi" w:hAnsiTheme="minorHAnsi"/>
        </w:rPr>
      </w:pPr>
      <w:r w:rsidRPr="002A0F5E">
        <w:rPr>
          <w:rFonts w:asciiTheme="minorHAnsi" w:hAnsiTheme="minorHAnsi"/>
        </w:rPr>
        <w:t>Poor Example:</w:t>
      </w:r>
    </w:p>
    <w:p w14:paraId="544E15DD"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Write an email about rates.</w:t>
      </w:r>
    </w:p>
    <w:p w14:paraId="73B84607" w14:textId="77777777" w:rsidR="002A0F5E" w:rsidRDefault="002A0F5E" w:rsidP="002A0F5E">
      <w:pPr>
        <w:mirrorIndents/>
        <w:rPr>
          <w:rFonts w:asciiTheme="minorHAnsi" w:hAnsiTheme="minorHAnsi"/>
        </w:rPr>
      </w:pPr>
    </w:p>
    <w:p w14:paraId="52A9B3B9" w14:textId="42F95ED7" w:rsidR="00B641D1" w:rsidRPr="002A0F5E" w:rsidRDefault="00845204" w:rsidP="002A0F5E">
      <w:pPr>
        <w:mirrorIndents/>
        <w:rPr>
          <w:rFonts w:asciiTheme="minorHAnsi" w:hAnsiTheme="minorHAnsi"/>
        </w:rPr>
      </w:pPr>
      <w:r w:rsidRPr="002A0F5E">
        <w:rPr>
          <w:rFonts w:asciiTheme="minorHAnsi" w:hAnsiTheme="minorHAnsi"/>
        </w:rPr>
        <w:t>Better Example:</w:t>
      </w:r>
    </w:p>
    <w:p w14:paraId="5360A463"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I'm a community bank loan officer. Write an email to existing mortgage customers about our new refinancing rates that dropped to 6.5%, emphasizing our local decision-making and personal service.</w:t>
      </w:r>
    </w:p>
    <w:p w14:paraId="2609E77A" w14:textId="77777777" w:rsidR="002A0F5E" w:rsidRDefault="002A0F5E" w:rsidP="002A0F5E">
      <w:pPr>
        <w:pStyle w:val="Heading2"/>
        <w:spacing w:before="0" w:after="0"/>
        <w:mirrorIndents/>
        <w:rPr>
          <w:rFonts w:asciiTheme="minorHAnsi" w:hAnsiTheme="minorHAnsi"/>
          <w:b w:val="0"/>
          <w:bCs w:val="0"/>
          <w:color w:val="auto"/>
          <w:sz w:val="22"/>
          <w:szCs w:val="22"/>
        </w:rPr>
      </w:pPr>
    </w:p>
    <w:p w14:paraId="3D8F3E2F" w14:textId="7F637845"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2. Task (The Transaction Request)</w:t>
      </w:r>
    </w:p>
    <w:p w14:paraId="3B517135" w14:textId="77777777" w:rsidR="00B641D1" w:rsidRPr="002A0F5E" w:rsidRDefault="00845204" w:rsidP="002A0F5E">
      <w:pPr>
        <w:mirrorIndents/>
        <w:rPr>
          <w:rFonts w:asciiTheme="minorHAnsi" w:hAnsiTheme="minorHAnsi"/>
        </w:rPr>
      </w:pPr>
      <w:r w:rsidRPr="002A0F5E">
        <w:rPr>
          <w:rFonts w:asciiTheme="minorHAnsi" w:hAnsiTheme="minorHAnsi"/>
        </w:rPr>
        <w:t>Be specific about what you want, like a customer filling out a detailed withdrawal slip.</w:t>
      </w:r>
    </w:p>
    <w:p w14:paraId="1A2A364B" w14:textId="77777777" w:rsidR="002A0F5E" w:rsidRDefault="002A0F5E" w:rsidP="002A0F5E">
      <w:pPr>
        <w:mirrorIndents/>
        <w:rPr>
          <w:rFonts w:asciiTheme="minorHAnsi" w:hAnsiTheme="minorHAnsi"/>
        </w:rPr>
      </w:pPr>
    </w:p>
    <w:p w14:paraId="3E70D9D1" w14:textId="65020943" w:rsidR="00B641D1" w:rsidRPr="002A0F5E" w:rsidRDefault="00845204" w:rsidP="002A0F5E">
      <w:pPr>
        <w:mirrorIndents/>
        <w:rPr>
          <w:rFonts w:asciiTheme="minorHAnsi" w:hAnsiTheme="minorHAnsi"/>
        </w:rPr>
      </w:pPr>
      <w:r w:rsidRPr="002A0F5E">
        <w:rPr>
          <w:rFonts w:asciiTheme="minorHAnsi" w:hAnsiTheme="minorHAnsi"/>
        </w:rPr>
        <w:t>Poor Example:</w:t>
      </w:r>
    </w:p>
    <w:p w14:paraId="0A60FF6B"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Help with a loan application.</w:t>
      </w:r>
    </w:p>
    <w:p w14:paraId="02CA3ADC" w14:textId="77777777" w:rsidR="002A0F5E" w:rsidRDefault="002A0F5E" w:rsidP="002A0F5E">
      <w:pPr>
        <w:mirrorIndents/>
        <w:rPr>
          <w:rFonts w:asciiTheme="minorHAnsi" w:hAnsiTheme="minorHAnsi"/>
        </w:rPr>
      </w:pPr>
    </w:p>
    <w:p w14:paraId="46337334" w14:textId="6071A4C0" w:rsidR="00B641D1" w:rsidRPr="002A0F5E" w:rsidRDefault="00845204" w:rsidP="002A0F5E">
      <w:pPr>
        <w:mirrorIndents/>
        <w:rPr>
          <w:rFonts w:asciiTheme="minorHAnsi" w:hAnsiTheme="minorHAnsi"/>
        </w:rPr>
      </w:pPr>
      <w:r w:rsidRPr="002A0F5E">
        <w:rPr>
          <w:rFonts w:asciiTheme="minorHAnsi" w:hAnsiTheme="minorHAnsi"/>
        </w:rPr>
        <w:t>Better Example:</w:t>
      </w:r>
    </w:p>
    <w:p w14:paraId="3ED768BC"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Review this small business loan application and create a list of 5 follow-up questions about the applicant's cash flow projections and collateral.</w:t>
      </w:r>
    </w:p>
    <w:p w14:paraId="0804A8D5" w14:textId="77777777" w:rsidR="002A0F5E" w:rsidRDefault="002A0F5E" w:rsidP="002A0F5E">
      <w:pPr>
        <w:pStyle w:val="Heading2"/>
        <w:spacing w:before="0" w:after="0"/>
        <w:mirrorIndents/>
        <w:rPr>
          <w:rFonts w:asciiTheme="minorHAnsi" w:hAnsiTheme="minorHAnsi"/>
          <w:b w:val="0"/>
          <w:bCs w:val="0"/>
          <w:color w:val="auto"/>
          <w:sz w:val="22"/>
          <w:szCs w:val="22"/>
        </w:rPr>
      </w:pPr>
    </w:p>
    <w:p w14:paraId="68D9BBC7" w14:textId="2340CCFC"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3. Format (The Form Type)</w:t>
      </w:r>
    </w:p>
    <w:p w14:paraId="0405A613" w14:textId="77777777" w:rsidR="00B641D1" w:rsidRPr="002A0F5E" w:rsidRDefault="00845204" w:rsidP="002A0F5E">
      <w:pPr>
        <w:mirrorIndents/>
        <w:rPr>
          <w:rFonts w:asciiTheme="minorHAnsi" w:hAnsiTheme="minorHAnsi"/>
        </w:rPr>
      </w:pPr>
      <w:r w:rsidRPr="002A0F5E">
        <w:rPr>
          <w:rFonts w:asciiTheme="minorHAnsi" w:hAnsiTheme="minorHAnsi"/>
        </w:rPr>
        <w:t>Specify how you want the information, like choosing between a detailed statement or a summary.</w:t>
      </w:r>
    </w:p>
    <w:p w14:paraId="2EEE4111" w14:textId="77777777" w:rsidR="002A0F5E" w:rsidRDefault="002A0F5E" w:rsidP="002A0F5E">
      <w:pPr>
        <w:mirrorIndents/>
        <w:rPr>
          <w:rFonts w:asciiTheme="minorHAnsi" w:hAnsiTheme="minorHAnsi"/>
        </w:rPr>
      </w:pPr>
    </w:p>
    <w:p w14:paraId="67C0E624" w14:textId="35CDB039" w:rsidR="00B641D1" w:rsidRPr="002A0F5E" w:rsidRDefault="00845204" w:rsidP="002A0F5E">
      <w:pPr>
        <w:mirrorIndents/>
        <w:rPr>
          <w:rFonts w:asciiTheme="minorHAnsi" w:hAnsiTheme="minorHAnsi"/>
        </w:rPr>
      </w:pPr>
      <w:r w:rsidRPr="002A0F5E">
        <w:rPr>
          <w:rFonts w:asciiTheme="minorHAnsi" w:hAnsiTheme="minorHAnsi"/>
        </w:rPr>
        <w:t>Banking Example:</w:t>
      </w:r>
    </w:p>
    <w:p w14:paraId="6E49D89A"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Create a loan committee presentation with:</w:t>
      </w:r>
    </w:p>
    <w:p w14:paraId="220790DF"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Executive summary (2 paragraphs)</w:t>
      </w:r>
    </w:p>
    <w:p w14:paraId="174D777B"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Borrower background (bullet points)</w:t>
      </w:r>
    </w:p>
    <w:p w14:paraId="11ED7391"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Financial analysis (table format)</w:t>
      </w:r>
    </w:p>
    <w:p w14:paraId="5D7738E5"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Risk assessment (numbered list)</w:t>
      </w:r>
    </w:p>
    <w:p w14:paraId="41CEA460"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Recommendation (one paragraph)</w:t>
      </w:r>
    </w:p>
    <w:p w14:paraId="7450BF38" w14:textId="77777777" w:rsidR="002A0F5E" w:rsidRDefault="002A0F5E" w:rsidP="002A0F5E">
      <w:pPr>
        <w:pStyle w:val="Heading2"/>
        <w:spacing w:before="0" w:after="0"/>
        <w:mirrorIndents/>
        <w:rPr>
          <w:rFonts w:asciiTheme="minorHAnsi" w:hAnsiTheme="minorHAnsi"/>
          <w:b w:val="0"/>
          <w:bCs w:val="0"/>
          <w:color w:val="auto"/>
          <w:sz w:val="22"/>
          <w:szCs w:val="22"/>
        </w:rPr>
      </w:pPr>
    </w:p>
    <w:p w14:paraId="2F84C208" w14:textId="0542F229"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4. Tone (The Customer Service Approach)</w:t>
      </w:r>
    </w:p>
    <w:p w14:paraId="13146781" w14:textId="77777777" w:rsidR="00B641D1" w:rsidRPr="002A0F5E" w:rsidRDefault="00845204" w:rsidP="002A0F5E">
      <w:pPr>
        <w:mirrorIndents/>
        <w:rPr>
          <w:rFonts w:asciiTheme="minorHAnsi" w:hAnsiTheme="minorHAnsi"/>
        </w:rPr>
      </w:pPr>
      <w:r w:rsidRPr="002A0F5E">
        <w:rPr>
          <w:rFonts w:asciiTheme="minorHAnsi" w:hAnsiTheme="minorHAnsi"/>
        </w:rPr>
        <w:t>Just as tellers adjust their communication style for different customers, tell AI what tone to use.</w:t>
      </w:r>
    </w:p>
    <w:p w14:paraId="10D374FE" w14:textId="77777777" w:rsidR="00B641D1" w:rsidRPr="002A0F5E" w:rsidRDefault="00845204" w:rsidP="002A0F5E">
      <w:pPr>
        <w:mirrorIndents/>
        <w:rPr>
          <w:rFonts w:asciiTheme="minorHAnsi" w:hAnsiTheme="minorHAnsi"/>
        </w:rPr>
      </w:pPr>
      <w:r w:rsidRPr="002A0F5E">
        <w:rPr>
          <w:rFonts w:asciiTheme="minorHAnsi" w:hAnsiTheme="minorHAnsi"/>
        </w:rPr>
        <w:t>Examples:</w:t>
      </w:r>
    </w:p>
    <w:p w14:paraId="1B3BDF6F" w14:textId="77777777" w:rsidR="00B641D1" w:rsidRPr="002A0F5E" w:rsidRDefault="00845204" w:rsidP="002A0F5E">
      <w:pPr>
        <w:pStyle w:val="ListParagraph"/>
        <w:numPr>
          <w:ilvl w:val="0"/>
          <w:numId w:val="2"/>
        </w:numPr>
        <w:mirrorIndents/>
        <w:rPr>
          <w:rFonts w:asciiTheme="minorHAnsi" w:hAnsiTheme="minorHAnsi"/>
        </w:rPr>
      </w:pPr>
      <w:r w:rsidRPr="002A0F5E">
        <w:rPr>
          <w:rFonts w:asciiTheme="minorHAnsi" w:hAnsiTheme="minorHAnsi"/>
        </w:rPr>
        <w:t>Professional: "Draft a regulatory compliance memo"</w:t>
      </w:r>
    </w:p>
    <w:p w14:paraId="62F770C6" w14:textId="77777777" w:rsidR="00B641D1" w:rsidRPr="002A0F5E" w:rsidRDefault="00845204" w:rsidP="002A0F5E">
      <w:pPr>
        <w:pStyle w:val="ListParagraph"/>
        <w:numPr>
          <w:ilvl w:val="0"/>
          <w:numId w:val="2"/>
        </w:numPr>
        <w:mirrorIndents/>
        <w:rPr>
          <w:rFonts w:asciiTheme="minorHAnsi" w:hAnsiTheme="minorHAnsi"/>
        </w:rPr>
      </w:pPr>
      <w:r w:rsidRPr="002A0F5E">
        <w:rPr>
          <w:rFonts w:asciiTheme="minorHAnsi" w:hAnsiTheme="minorHAnsi"/>
        </w:rPr>
        <w:t>Friendly: "Write a community newsletter announcement about our new mobile app"</w:t>
      </w:r>
    </w:p>
    <w:p w14:paraId="49AE58C3" w14:textId="77777777" w:rsidR="00B641D1" w:rsidRPr="002A0F5E" w:rsidRDefault="00845204" w:rsidP="002A0F5E">
      <w:pPr>
        <w:pStyle w:val="ListParagraph"/>
        <w:numPr>
          <w:ilvl w:val="0"/>
          <w:numId w:val="2"/>
        </w:numPr>
        <w:mirrorIndents/>
        <w:rPr>
          <w:rFonts w:asciiTheme="minorHAnsi" w:hAnsiTheme="minorHAnsi"/>
        </w:rPr>
      </w:pPr>
      <w:r w:rsidRPr="002A0F5E">
        <w:rPr>
          <w:rFonts w:asciiTheme="minorHAnsi" w:hAnsiTheme="minorHAnsi"/>
        </w:rPr>
        <w:t>Educational: "Explain CD laddering to a first-time investor"</w:t>
      </w:r>
    </w:p>
    <w:p w14:paraId="2DB81E52" w14:textId="77777777" w:rsidR="00881A46" w:rsidRDefault="00881A46" w:rsidP="002A0F5E">
      <w:pPr>
        <w:mirrorIndents/>
        <w:rPr>
          <w:rFonts w:asciiTheme="minorHAnsi" w:hAnsiTheme="minorHAnsi"/>
        </w:rPr>
      </w:pPr>
    </w:p>
    <w:p w14:paraId="4A032A60" w14:textId="77777777" w:rsidR="00B641D1" w:rsidRPr="002A0F5E" w:rsidRDefault="00845204" w:rsidP="002A0F5E">
      <w:pPr>
        <w:pStyle w:val="Heading1"/>
        <w:spacing w:before="0" w:after="0"/>
        <w:mirrorIndents/>
        <w:rPr>
          <w:rFonts w:asciiTheme="minorHAnsi" w:hAnsiTheme="minorHAnsi"/>
          <w:color w:val="C00000"/>
          <w:sz w:val="22"/>
          <w:szCs w:val="22"/>
        </w:rPr>
      </w:pPr>
      <w:r w:rsidRPr="002A0F5E">
        <w:rPr>
          <w:rFonts w:asciiTheme="minorHAnsi" w:hAnsiTheme="minorHAnsi"/>
          <w:color w:val="C00000"/>
          <w:sz w:val="22"/>
          <w:szCs w:val="22"/>
        </w:rPr>
        <w:lastRenderedPageBreak/>
        <w:t>Part 3: Prompt Patterns for Banking Tasks</w:t>
      </w:r>
    </w:p>
    <w:p w14:paraId="767D8EBF" w14:textId="77777777"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Pattern 1: The Customer Service Script</w:t>
      </w:r>
    </w:p>
    <w:p w14:paraId="49DA287A" w14:textId="77777777" w:rsidR="00B641D1" w:rsidRPr="002A0F5E" w:rsidRDefault="00845204" w:rsidP="002A0F5E">
      <w:pPr>
        <w:mirrorIndents/>
        <w:rPr>
          <w:rFonts w:asciiTheme="minorHAnsi" w:hAnsiTheme="minorHAnsi"/>
        </w:rPr>
      </w:pPr>
      <w:r w:rsidRPr="002A0F5E">
        <w:rPr>
          <w:rFonts w:asciiTheme="minorHAnsi" w:hAnsiTheme="minorHAnsi"/>
        </w:rPr>
        <w:t>Template:</w:t>
      </w:r>
    </w:p>
    <w:p w14:paraId="514FAA29"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Act as a [role] at a community bank.</w:t>
      </w:r>
    </w:p>
    <w:p w14:paraId="783FB890"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A customer [situation].</w:t>
      </w:r>
    </w:p>
    <w:p w14:paraId="3F986C11"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Provide [specific response type].</w:t>
      </w:r>
    </w:p>
    <w:p w14:paraId="5576967A"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Include [must-have elements].</w:t>
      </w:r>
    </w:p>
    <w:p w14:paraId="4177990B"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Keep it [tone/length].</w:t>
      </w:r>
    </w:p>
    <w:p w14:paraId="77F3C53D" w14:textId="77777777" w:rsidR="002A0F5E" w:rsidRDefault="002A0F5E" w:rsidP="002A0F5E">
      <w:pPr>
        <w:mirrorIndents/>
        <w:rPr>
          <w:rFonts w:asciiTheme="minorHAnsi" w:hAnsiTheme="minorHAnsi"/>
        </w:rPr>
      </w:pPr>
    </w:p>
    <w:p w14:paraId="243702DB" w14:textId="44C941F2" w:rsidR="00B641D1" w:rsidRPr="002A0F5E" w:rsidRDefault="00845204" w:rsidP="002A0F5E">
      <w:pPr>
        <w:mirrorIndents/>
        <w:rPr>
          <w:rFonts w:asciiTheme="minorHAnsi" w:hAnsiTheme="minorHAnsi"/>
        </w:rPr>
      </w:pPr>
      <w:r w:rsidRPr="002A0F5E">
        <w:rPr>
          <w:rFonts w:asciiTheme="minorHAnsi" w:hAnsiTheme="minorHAnsi"/>
        </w:rPr>
        <w:t>Real Example:</w:t>
      </w:r>
    </w:p>
    <w:p w14:paraId="6D754673" w14:textId="02C0B13B"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xml:space="preserve">Act as a personal banker at </w:t>
      </w:r>
      <w:r w:rsidR="009E37CD">
        <w:rPr>
          <w:rFonts w:asciiTheme="minorHAnsi" w:hAnsiTheme="minorHAnsi"/>
          <w:i w:val="0"/>
          <w:iCs w:val="0"/>
          <w:color w:val="auto"/>
          <w:sz w:val="22"/>
          <w:szCs w:val="22"/>
        </w:rPr>
        <w:t>Bank</w:t>
      </w:r>
      <w:r w:rsidRPr="002A0F5E">
        <w:rPr>
          <w:rFonts w:asciiTheme="minorHAnsi" w:hAnsiTheme="minorHAnsi"/>
          <w:i w:val="0"/>
          <w:iCs w:val="0"/>
          <w:color w:val="auto"/>
          <w:sz w:val="22"/>
          <w:szCs w:val="22"/>
        </w:rPr>
        <w:t>.</w:t>
      </w:r>
    </w:p>
    <w:p w14:paraId="471CA123"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A retired customer wants to understand the difference between a regular savings account and a money market account.</w:t>
      </w:r>
    </w:p>
    <w:p w14:paraId="305EA331"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Provide a clear comparison that helps them decide.</w:t>
      </w:r>
    </w:p>
    <w:p w14:paraId="39A762B9"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Include current rates, minimum balances, and withdrawal restrictions.</w:t>
      </w:r>
    </w:p>
    <w:p w14:paraId="65831777"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Keep it conversational and under 150 words.</w:t>
      </w:r>
    </w:p>
    <w:p w14:paraId="0412BB3E" w14:textId="77777777" w:rsidR="00881A46" w:rsidRPr="002A0F5E" w:rsidRDefault="00881A46" w:rsidP="002A0F5E">
      <w:pPr>
        <w:pStyle w:val="Heading2"/>
        <w:spacing w:before="0" w:after="0"/>
        <w:mirrorIndents/>
        <w:rPr>
          <w:rFonts w:asciiTheme="minorHAnsi" w:hAnsiTheme="minorHAnsi"/>
          <w:b w:val="0"/>
          <w:bCs w:val="0"/>
          <w:color w:val="auto"/>
          <w:sz w:val="22"/>
          <w:szCs w:val="22"/>
        </w:rPr>
      </w:pPr>
    </w:p>
    <w:p w14:paraId="71281C46" w14:textId="4C1B20E3"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Pattern 2: The Loan Analysis Framework</w:t>
      </w:r>
    </w:p>
    <w:p w14:paraId="2AD1A6C9" w14:textId="77777777" w:rsidR="00B641D1" w:rsidRPr="002A0F5E" w:rsidRDefault="00845204" w:rsidP="002A0F5E">
      <w:pPr>
        <w:mirrorIndents/>
        <w:rPr>
          <w:rFonts w:asciiTheme="minorHAnsi" w:hAnsiTheme="minorHAnsi"/>
        </w:rPr>
      </w:pPr>
      <w:r w:rsidRPr="002A0F5E">
        <w:rPr>
          <w:rFonts w:asciiTheme="minorHAnsi" w:hAnsiTheme="minorHAnsi"/>
        </w:rPr>
        <w:t>Template:</w:t>
      </w:r>
    </w:p>
    <w:p w14:paraId="47F84283"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Analyze this loan request:</w:t>
      </w:r>
    </w:p>
    <w:p w14:paraId="1A1C7F19"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[Insert loan details]</w:t>
      </w:r>
    </w:p>
    <w:p w14:paraId="52449DF3"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Evaluate based on:</w:t>
      </w:r>
    </w:p>
    <w:p w14:paraId="2D6C5223"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1. Character (credit history)</w:t>
      </w:r>
    </w:p>
    <w:p w14:paraId="2F97E0E8"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2. Capacity (ability to repay)</w:t>
      </w:r>
    </w:p>
    <w:p w14:paraId="709BF61A"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3. Capital (down payment/investment)</w:t>
      </w:r>
    </w:p>
    <w:p w14:paraId="2A3D2AC6"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4. Collateral (assets to secure)</w:t>
      </w:r>
    </w:p>
    <w:p w14:paraId="079EB3FE"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5. Conditions (economic factors)</w:t>
      </w:r>
    </w:p>
    <w:p w14:paraId="6E6BC461"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Provide recommendation with supporting data.</w:t>
      </w:r>
    </w:p>
    <w:p w14:paraId="5E939440" w14:textId="77777777" w:rsidR="002A0F5E" w:rsidRDefault="002A0F5E" w:rsidP="002A0F5E">
      <w:pPr>
        <w:pStyle w:val="ExampleStyle"/>
        <w:spacing w:before="0" w:after="0"/>
        <w:mirrorIndents/>
        <w:rPr>
          <w:rFonts w:asciiTheme="minorHAnsi" w:hAnsiTheme="minorHAnsi"/>
          <w:i w:val="0"/>
          <w:iCs w:val="0"/>
          <w:color w:val="auto"/>
          <w:sz w:val="22"/>
          <w:szCs w:val="22"/>
        </w:rPr>
      </w:pPr>
      <w:bookmarkStart w:id="0" w:name="_Hlk208904499"/>
    </w:p>
    <w:p w14:paraId="37F25392" w14:textId="5DE2BDAE" w:rsidR="00D814E8" w:rsidRPr="002A0F5E" w:rsidRDefault="00D814E8"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Real Example:</w:t>
      </w:r>
    </w:p>
    <w:p w14:paraId="37177643" w14:textId="2B8AB563" w:rsidR="00D814E8" w:rsidRPr="002A0F5E" w:rsidRDefault="00D814E8" w:rsidP="002A0F5E">
      <w:pPr>
        <w:ind w:firstLine="360"/>
        <w:mirrorIndents/>
        <w:rPr>
          <w:rFonts w:asciiTheme="minorHAnsi" w:eastAsia="Courier New" w:hAnsiTheme="minorHAnsi" w:cs="Courier New"/>
        </w:rPr>
      </w:pPr>
      <w:r w:rsidRPr="002A0F5E">
        <w:rPr>
          <w:rFonts w:asciiTheme="minorHAnsi" w:eastAsia="Courier New" w:hAnsiTheme="minorHAnsi" w:cs="Courier New"/>
        </w:rPr>
        <w:t>Evaluate this loan based on:</w:t>
      </w:r>
    </w:p>
    <w:p w14:paraId="1A20CA46" w14:textId="3072FAE4" w:rsidR="00D814E8" w:rsidRPr="002A0F5E" w:rsidRDefault="00D814E8" w:rsidP="002A0F5E">
      <w:pPr>
        <w:ind w:firstLine="360"/>
        <w:mirrorIndents/>
        <w:rPr>
          <w:rFonts w:asciiTheme="minorHAnsi" w:eastAsia="Courier New" w:hAnsiTheme="minorHAnsi" w:cs="Courier New"/>
        </w:rPr>
      </w:pPr>
      <w:r w:rsidRPr="002A0F5E">
        <w:rPr>
          <w:rFonts w:asciiTheme="minorHAnsi" w:eastAsia="Courier New" w:hAnsiTheme="minorHAnsi" w:cs="Courier New"/>
        </w:rPr>
        <w:t>credit history</w:t>
      </w:r>
    </w:p>
    <w:p w14:paraId="76FCA26A" w14:textId="681B7642" w:rsidR="00D814E8" w:rsidRPr="002A0F5E" w:rsidRDefault="00D814E8" w:rsidP="002A0F5E">
      <w:pPr>
        <w:ind w:firstLine="360"/>
        <w:mirrorIndents/>
        <w:rPr>
          <w:rFonts w:asciiTheme="minorHAnsi" w:eastAsia="Courier New" w:hAnsiTheme="minorHAnsi" w:cs="Courier New"/>
        </w:rPr>
      </w:pPr>
      <w:r w:rsidRPr="002A0F5E">
        <w:rPr>
          <w:rFonts w:asciiTheme="minorHAnsi" w:eastAsia="Courier New" w:hAnsiTheme="minorHAnsi" w:cs="Courier New"/>
        </w:rPr>
        <w:t>ability to repay</w:t>
      </w:r>
    </w:p>
    <w:p w14:paraId="54EFA52F" w14:textId="623B5ACD" w:rsidR="00D814E8" w:rsidRPr="002A0F5E" w:rsidRDefault="00D814E8" w:rsidP="002A0F5E">
      <w:pPr>
        <w:ind w:firstLine="360"/>
        <w:mirrorIndents/>
        <w:rPr>
          <w:rFonts w:asciiTheme="minorHAnsi" w:eastAsia="Courier New" w:hAnsiTheme="minorHAnsi" w:cs="Courier New"/>
        </w:rPr>
      </w:pPr>
      <w:r w:rsidRPr="002A0F5E">
        <w:rPr>
          <w:rFonts w:asciiTheme="minorHAnsi" w:eastAsia="Courier New" w:hAnsiTheme="minorHAnsi" w:cs="Courier New"/>
        </w:rPr>
        <w:t>down payment/investment</w:t>
      </w:r>
    </w:p>
    <w:p w14:paraId="08A0CC7A" w14:textId="0AEC3F75" w:rsidR="00D814E8" w:rsidRPr="002A0F5E" w:rsidRDefault="00D814E8" w:rsidP="002A0F5E">
      <w:pPr>
        <w:ind w:firstLine="360"/>
        <w:mirrorIndents/>
        <w:rPr>
          <w:rFonts w:asciiTheme="minorHAnsi" w:eastAsia="Courier New" w:hAnsiTheme="minorHAnsi" w:cs="Courier New"/>
        </w:rPr>
      </w:pPr>
      <w:r w:rsidRPr="002A0F5E">
        <w:rPr>
          <w:rFonts w:asciiTheme="minorHAnsi" w:eastAsia="Courier New" w:hAnsiTheme="minorHAnsi" w:cs="Courier New"/>
        </w:rPr>
        <w:t>assets to secure</w:t>
      </w:r>
    </w:p>
    <w:p w14:paraId="7401118C" w14:textId="77777777" w:rsidR="00D814E8" w:rsidRPr="002A0F5E" w:rsidRDefault="00D814E8" w:rsidP="002A0F5E">
      <w:pPr>
        <w:ind w:firstLine="360"/>
        <w:mirrorIndents/>
        <w:rPr>
          <w:rFonts w:asciiTheme="minorHAnsi" w:eastAsia="Courier New" w:hAnsiTheme="minorHAnsi" w:cs="Courier New"/>
        </w:rPr>
      </w:pPr>
      <w:r w:rsidRPr="002A0F5E">
        <w:rPr>
          <w:rFonts w:asciiTheme="minorHAnsi" w:eastAsia="Courier New" w:hAnsiTheme="minorHAnsi" w:cs="Courier New"/>
        </w:rPr>
        <w:t>Conditions (economic factors)</w:t>
      </w:r>
    </w:p>
    <w:p w14:paraId="1BD113FA" w14:textId="244B3370" w:rsidR="00D814E8" w:rsidRPr="002A0F5E" w:rsidRDefault="00D814E8" w:rsidP="002A0F5E">
      <w:pPr>
        <w:ind w:firstLine="360"/>
        <w:mirrorIndents/>
        <w:rPr>
          <w:rFonts w:asciiTheme="minorHAnsi" w:eastAsia="Courier New" w:hAnsiTheme="minorHAnsi" w:cs="Courier New"/>
        </w:rPr>
      </w:pPr>
      <w:r w:rsidRPr="002A0F5E">
        <w:rPr>
          <w:rFonts w:asciiTheme="minorHAnsi" w:eastAsia="Courier New" w:hAnsiTheme="minorHAnsi" w:cs="Courier New"/>
        </w:rPr>
        <w:t xml:space="preserve"> Provide recommendation with supporting data.</w:t>
      </w:r>
    </w:p>
    <w:bookmarkEnd w:id="0"/>
    <w:p w14:paraId="54124F1B" w14:textId="77777777" w:rsidR="00D814E8" w:rsidRPr="002A0F5E" w:rsidRDefault="00D814E8" w:rsidP="002A0F5E">
      <w:pPr>
        <w:mirrorIndents/>
        <w:rPr>
          <w:rFonts w:asciiTheme="minorHAnsi" w:hAnsiTheme="minorHAnsi"/>
        </w:rPr>
      </w:pPr>
    </w:p>
    <w:p w14:paraId="3759A46A" w14:textId="1B55019A"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Pattern 3: The Compliance Checker</w:t>
      </w:r>
    </w:p>
    <w:p w14:paraId="050554FF" w14:textId="77777777" w:rsidR="00B641D1" w:rsidRPr="002A0F5E" w:rsidRDefault="00845204" w:rsidP="002A0F5E">
      <w:pPr>
        <w:mirrorIndents/>
        <w:rPr>
          <w:rFonts w:asciiTheme="minorHAnsi" w:hAnsiTheme="minorHAnsi"/>
        </w:rPr>
      </w:pPr>
      <w:r w:rsidRPr="002A0F5E">
        <w:rPr>
          <w:rFonts w:asciiTheme="minorHAnsi" w:hAnsiTheme="minorHAnsi"/>
        </w:rPr>
        <w:t>Template:</w:t>
      </w:r>
    </w:p>
    <w:p w14:paraId="389A6FFD"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Review this [document/process/communication] for compliance with [specific regulation].</w:t>
      </w:r>
    </w:p>
    <w:p w14:paraId="17C6FCFA"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Flag any potential issues.</w:t>
      </w:r>
    </w:p>
    <w:p w14:paraId="47E3C1E9"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Suggest corrections if needed.</w:t>
      </w:r>
    </w:p>
    <w:p w14:paraId="0792DF3D"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Cite relevant regulation sections.</w:t>
      </w:r>
    </w:p>
    <w:p w14:paraId="34421C1D" w14:textId="77777777" w:rsidR="00D814E8" w:rsidRPr="002A0F5E" w:rsidRDefault="00D814E8" w:rsidP="002A0F5E">
      <w:pPr>
        <w:pStyle w:val="ExampleStyle"/>
        <w:spacing w:before="0" w:after="0"/>
        <w:mirrorIndents/>
        <w:rPr>
          <w:rFonts w:asciiTheme="minorHAnsi" w:hAnsiTheme="minorHAnsi"/>
          <w:i w:val="0"/>
          <w:iCs w:val="0"/>
          <w:color w:val="auto"/>
          <w:sz w:val="22"/>
          <w:szCs w:val="22"/>
        </w:rPr>
      </w:pPr>
    </w:p>
    <w:p w14:paraId="504DA378" w14:textId="748C43CE" w:rsidR="00D814E8" w:rsidRPr="002A0F5E" w:rsidRDefault="00D814E8"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Real Example:</w:t>
      </w:r>
    </w:p>
    <w:p w14:paraId="251F462D" w14:textId="77777777" w:rsidR="00D814E8" w:rsidRPr="002A0F5E" w:rsidRDefault="00D814E8" w:rsidP="002A0F5E">
      <w:pPr>
        <w:ind w:left="360"/>
        <w:mirrorIndents/>
        <w:rPr>
          <w:rFonts w:asciiTheme="minorHAnsi" w:eastAsia="Courier New" w:hAnsiTheme="minorHAnsi" w:cs="Courier New"/>
        </w:rPr>
      </w:pPr>
      <w:bookmarkStart w:id="1" w:name="_Hlk208904646"/>
      <w:r w:rsidRPr="002A0F5E">
        <w:rPr>
          <w:rFonts w:asciiTheme="minorHAnsi" w:eastAsia="Courier New" w:hAnsiTheme="minorHAnsi" w:cs="Courier New"/>
        </w:rPr>
        <w:t>Review this overdraft fee communication for compliance with Regulation E and current CFPB guidance:</w:t>
      </w:r>
    </w:p>
    <w:p w14:paraId="3BD3F2DB" w14:textId="77777777" w:rsidR="00D814E8" w:rsidRPr="002A0F5E" w:rsidRDefault="00D814E8" w:rsidP="002A0F5E">
      <w:pPr>
        <w:ind w:left="360"/>
        <w:mirrorIndents/>
        <w:rPr>
          <w:rFonts w:asciiTheme="minorHAnsi" w:eastAsia="Courier New" w:hAnsiTheme="minorHAnsi" w:cs="Courier New"/>
        </w:rPr>
      </w:pPr>
      <w:r w:rsidRPr="002A0F5E">
        <w:rPr>
          <w:rFonts w:asciiTheme="minorHAnsi" w:eastAsia="Courier New" w:hAnsiTheme="minorHAnsi" w:cs="Courier New"/>
        </w:rPr>
        <w:t>"Dear Customer, Your checking account was overdrawn on October 28. We paid the following items:</w:t>
      </w:r>
    </w:p>
    <w:p w14:paraId="4D18927A" w14:textId="77777777" w:rsidR="00D814E8" w:rsidRPr="002A0F5E" w:rsidRDefault="00D814E8" w:rsidP="002A0F5E">
      <w:pPr>
        <w:ind w:firstLine="360"/>
        <w:mirrorIndents/>
        <w:rPr>
          <w:rFonts w:asciiTheme="minorHAnsi" w:eastAsia="Courier New" w:hAnsiTheme="minorHAnsi" w:cs="Courier New"/>
        </w:rPr>
      </w:pPr>
      <w:r w:rsidRPr="002A0F5E">
        <w:rPr>
          <w:rFonts w:asciiTheme="minorHAnsi" w:eastAsia="Courier New" w:hAnsiTheme="minorHAnsi" w:cs="Courier New"/>
        </w:rPr>
        <w:t>Mortgage payment: $1,850 (paid, $35 overdraft fee)</w:t>
      </w:r>
    </w:p>
    <w:p w14:paraId="42B820C5" w14:textId="77777777" w:rsidR="00D814E8" w:rsidRPr="002A0F5E" w:rsidRDefault="00D814E8" w:rsidP="002A0F5E">
      <w:pPr>
        <w:ind w:firstLine="360"/>
        <w:mirrorIndents/>
        <w:rPr>
          <w:rFonts w:asciiTheme="minorHAnsi" w:eastAsia="Courier New" w:hAnsiTheme="minorHAnsi" w:cs="Courier New"/>
        </w:rPr>
      </w:pPr>
      <w:r w:rsidRPr="002A0F5E">
        <w:rPr>
          <w:rFonts w:asciiTheme="minorHAnsi" w:eastAsia="Courier New" w:hAnsiTheme="minorHAnsi" w:cs="Courier New"/>
        </w:rPr>
        <w:lastRenderedPageBreak/>
        <w:t>Gas station charge: $45 (paid, $35 overdraft fee)</w:t>
      </w:r>
    </w:p>
    <w:p w14:paraId="2CCE063A" w14:textId="77777777" w:rsidR="00D814E8" w:rsidRPr="002A0F5E" w:rsidRDefault="00D814E8" w:rsidP="002A0F5E">
      <w:pPr>
        <w:ind w:firstLine="360"/>
        <w:mirrorIndents/>
        <w:rPr>
          <w:rFonts w:asciiTheme="minorHAnsi" w:eastAsia="Courier New" w:hAnsiTheme="minorHAnsi" w:cs="Courier New"/>
        </w:rPr>
      </w:pPr>
      <w:r w:rsidRPr="002A0F5E">
        <w:rPr>
          <w:rFonts w:asciiTheme="minorHAnsi" w:eastAsia="Courier New" w:hAnsiTheme="minorHAnsi" w:cs="Courier New"/>
        </w:rPr>
        <w:t>Coffee shop: $5.50 (paid, $35 overdraft fee)</w:t>
      </w:r>
    </w:p>
    <w:p w14:paraId="76D19EAE" w14:textId="77777777" w:rsidR="00D814E8" w:rsidRPr="002A0F5E" w:rsidRDefault="00D814E8" w:rsidP="002A0F5E">
      <w:pPr>
        <w:ind w:firstLine="360"/>
        <w:mirrorIndents/>
        <w:rPr>
          <w:rFonts w:asciiTheme="minorHAnsi" w:eastAsia="Courier New" w:hAnsiTheme="minorHAnsi" w:cs="Courier New"/>
        </w:rPr>
      </w:pPr>
      <w:r w:rsidRPr="002A0F5E">
        <w:rPr>
          <w:rFonts w:asciiTheme="minorHAnsi" w:eastAsia="Courier New" w:hAnsiTheme="minorHAnsi" w:cs="Courier New"/>
        </w:rPr>
        <w:t>Grocery store: $127 (returned, $35 NSF fee)</w:t>
      </w:r>
    </w:p>
    <w:p w14:paraId="62C18194" w14:textId="77777777" w:rsidR="00D814E8" w:rsidRPr="002A0F5E" w:rsidRDefault="00D814E8" w:rsidP="002A0F5E">
      <w:pPr>
        <w:ind w:left="360"/>
        <w:mirrorIndents/>
        <w:rPr>
          <w:rFonts w:asciiTheme="minorHAnsi" w:eastAsia="Courier New" w:hAnsiTheme="minorHAnsi" w:cs="Courier New"/>
        </w:rPr>
      </w:pPr>
      <w:r w:rsidRPr="002A0F5E">
        <w:rPr>
          <w:rFonts w:asciiTheme="minorHAnsi" w:eastAsia="Courier New" w:hAnsiTheme="minorHAnsi" w:cs="Courier New"/>
        </w:rPr>
        <w:t>Total fees: $140 Your account was overdrawn by $352.50 Current balance: -$492.50 (including fees)</w:t>
      </w:r>
    </w:p>
    <w:p w14:paraId="6B9608B4" w14:textId="77777777" w:rsidR="002A0F5E" w:rsidRDefault="002A0F5E" w:rsidP="002A0F5E">
      <w:pPr>
        <w:ind w:left="360"/>
        <w:mirrorIndents/>
        <w:rPr>
          <w:rFonts w:asciiTheme="minorHAnsi" w:eastAsia="Courier New" w:hAnsiTheme="minorHAnsi" w:cs="Courier New"/>
        </w:rPr>
      </w:pPr>
    </w:p>
    <w:p w14:paraId="3494FB16" w14:textId="5EAB457F" w:rsidR="00D814E8" w:rsidRPr="002A0F5E" w:rsidRDefault="00D814E8" w:rsidP="002A0F5E">
      <w:pPr>
        <w:ind w:left="360"/>
        <w:mirrorIndents/>
        <w:rPr>
          <w:rFonts w:asciiTheme="minorHAnsi" w:eastAsia="Courier New" w:hAnsiTheme="minorHAnsi" w:cs="Courier New"/>
        </w:rPr>
      </w:pPr>
      <w:r w:rsidRPr="002A0F5E">
        <w:rPr>
          <w:rFonts w:asciiTheme="minorHAnsi" w:eastAsia="Courier New" w:hAnsiTheme="minorHAnsi" w:cs="Courier New"/>
        </w:rPr>
        <w:t>Remember, you can opt-out of overdraft coverage for debit card transactions at any time."</w:t>
      </w:r>
    </w:p>
    <w:p w14:paraId="5271392F" w14:textId="77777777" w:rsidR="00D814E8" w:rsidRPr="002A0F5E" w:rsidRDefault="00D814E8" w:rsidP="002A0F5E">
      <w:pPr>
        <w:ind w:left="360"/>
        <w:mirrorIndents/>
        <w:rPr>
          <w:rFonts w:asciiTheme="minorHAnsi" w:eastAsia="Courier New" w:hAnsiTheme="minorHAnsi" w:cs="Courier New"/>
        </w:rPr>
      </w:pPr>
      <w:r w:rsidRPr="002A0F5E">
        <w:rPr>
          <w:rFonts w:asciiTheme="minorHAnsi" w:eastAsia="Courier New" w:hAnsiTheme="minorHAnsi" w:cs="Courier New"/>
        </w:rPr>
        <w:t>Flag any potential issues. Suggest corrections if needed. Cite relevant regulation sections</w:t>
      </w:r>
      <w:bookmarkEnd w:id="1"/>
      <w:r w:rsidRPr="002A0F5E">
        <w:rPr>
          <w:rFonts w:asciiTheme="minorHAnsi" w:eastAsia="Courier New" w:hAnsiTheme="minorHAnsi" w:cs="Courier New"/>
        </w:rPr>
        <w:t>.</w:t>
      </w:r>
    </w:p>
    <w:p w14:paraId="387FB8DE" w14:textId="77777777" w:rsidR="00D814E8" w:rsidRPr="002A0F5E" w:rsidRDefault="00D814E8" w:rsidP="002A0F5E">
      <w:pPr>
        <w:pStyle w:val="ExampleStyle"/>
        <w:spacing w:before="0" w:after="0"/>
        <w:mirrorIndents/>
        <w:rPr>
          <w:rFonts w:asciiTheme="minorHAnsi" w:hAnsiTheme="minorHAnsi"/>
          <w:i w:val="0"/>
          <w:iCs w:val="0"/>
          <w:color w:val="auto"/>
          <w:sz w:val="22"/>
          <w:szCs w:val="22"/>
        </w:rPr>
      </w:pPr>
    </w:p>
    <w:p w14:paraId="288AE79A" w14:textId="714ECA6D" w:rsidR="00B641D1" w:rsidRPr="005C22C5" w:rsidRDefault="00B641D1" w:rsidP="002A0F5E">
      <w:pPr>
        <w:mirrorIndents/>
        <w:rPr>
          <w:rFonts w:asciiTheme="minorHAnsi" w:hAnsiTheme="minorHAnsi"/>
        </w:rPr>
      </w:pPr>
    </w:p>
    <w:p w14:paraId="73E3BA83" w14:textId="77777777" w:rsidR="00B641D1" w:rsidRPr="002A0F5E" w:rsidRDefault="00845204" w:rsidP="002A0F5E">
      <w:pPr>
        <w:pStyle w:val="Heading1"/>
        <w:spacing w:before="0" w:after="0"/>
        <w:mirrorIndents/>
        <w:rPr>
          <w:rFonts w:asciiTheme="minorHAnsi" w:hAnsiTheme="minorHAnsi"/>
          <w:color w:val="C00000"/>
          <w:sz w:val="22"/>
          <w:szCs w:val="22"/>
        </w:rPr>
      </w:pPr>
      <w:bookmarkStart w:id="2" w:name="_Hlk208933216"/>
      <w:r w:rsidRPr="002A0F5E">
        <w:rPr>
          <w:rFonts w:asciiTheme="minorHAnsi" w:hAnsiTheme="minorHAnsi"/>
          <w:color w:val="C00000"/>
          <w:sz w:val="22"/>
          <w:szCs w:val="22"/>
        </w:rPr>
        <w:t>Part 4: Common Banking Scenarios with Prompt Examples</w:t>
      </w:r>
    </w:p>
    <w:p w14:paraId="02771CF1" w14:textId="77777777"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Scenario 1: Writing Customer Communications</w:t>
      </w:r>
    </w:p>
    <w:p w14:paraId="2E9E0C03" w14:textId="77777777" w:rsidR="00B641D1" w:rsidRPr="002A0F5E" w:rsidRDefault="00845204" w:rsidP="002A0F5E">
      <w:pPr>
        <w:mirrorIndents/>
        <w:rPr>
          <w:rFonts w:asciiTheme="minorHAnsi" w:hAnsiTheme="minorHAnsi"/>
        </w:rPr>
      </w:pPr>
      <w:r w:rsidRPr="002A0F5E">
        <w:rPr>
          <w:rFonts w:asciiTheme="minorHAnsi" w:hAnsiTheme="minorHAnsi"/>
        </w:rPr>
        <w:t>Task: Notify customers about a system upgrade</w:t>
      </w:r>
    </w:p>
    <w:p w14:paraId="2064DB1D" w14:textId="77777777" w:rsidR="002A0F5E" w:rsidRDefault="002A0F5E" w:rsidP="002A0F5E">
      <w:pPr>
        <w:mirrorIndents/>
        <w:rPr>
          <w:rFonts w:asciiTheme="minorHAnsi" w:hAnsiTheme="minorHAnsi"/>
        </w:rPr>
      </w:pPr>
    </w:p>
    <w:p w14:paraId="003FAD5B" w14:textId="1DE61FF6" w:rsidR="00B641D1" w:rsidRPr="002A0F5E" w:rsidRDefault="00845204" w:rsidP="002A0F5E">
      <w:pPr>
        <w:mirrorIndents/>
        <w:rPr>
          <w:rFonts w:asciiTheme="minorHAnsi" w:hAnsiTheme="minorHAnsi"/>
        </w:rPr>
      </w:pPr>
      <w:r w:rsidRPr="002A0F5E">
        <w:rPr>
          <w:rFonts w:asciiTheme="minorHAnsi" w:hAnsiTheme="minorHAnsi"/>
        </w:rPr>
        <w:t>Prompt:</w:t>
      </w:r>
    </w:p>
    <w:p w14:paraId="25EA3382"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Write an email to our online banking customers about scheduled maintenance this Saturday from 2 AM to 6 AM.</w:t>
      </w:r>
    </w:p>
    <w:p w14:paraId="24C6C597" w14:textId="77777777" w:rsidR="00B641D1" w:rsidRPr="002A0F5E" w:rsidRDefault="00B641D1" w:rsidP="002A0F5E">
      <w:pPr>
        <w:pStyle w:val="ExampleStyle"/>
        <w:spacing w:before="0" w:after="0"/>
        <w:mirrorIndents/>
        <w:rPr>
          <w:rFonts w:asciiTheme="minorHAnsi" w:hAnsiTheme="minorHAnsi"/>
          <w:i w:val="0"/>
          <w:iCs w:val="0"/>
          <w:color w:val="auto"/>
          <w:sz w:val="22"/>
          <w:szCs w:val="22"/>
        </w:rPr>
      </w:pPr>
    </w:p>
    <w:p w14:paraId="7896FF07"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Include:</w:t>
      </w:r>
    </w:p>
    <w:p w14:paraId="53C2B331"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Apology for inconvenience</w:t>
      </w:r>
    </w:p>
    <w:p w14:paraId="6F613E2F"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Alternative banking options (ATM, mobile app after 6 AM)</w:t>
      </w:r>
    </w:p>
    <w:p w14:paraId="009B73AF"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Our 24/7 customer service number</w:t>
      </w:r>
    </w:p>
    <w:p w14:paraId="66B1B58C"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One sentence about the improvements they'll see</w:t>
      </w:r>
    </w:p>
    <w:p w14:paraId="4A8EA5CF" w14:textId="77777777" w:rsidR="00B641D1" w:rsidRPr="002A0F5E" w:rsidRDefault="00B641D1" w:rsidP="002A0F5E">
      <w:pPr>
        <w:pStyle w:val="ExampleStyle"/>
        <w:spacing w:before="0" w:after="0"/>
        <w:mirrorIndents/>
        <w:rPr>
          <w:rFonts w:asciiTheme="minorHAnsi" w:hAnsiTheme="minorHAnsi"/>
          <w:i w:val="0"/>
          <w:iCs w:val="0"/>
          <w:color w:val="auto"/>
          <w:sz w:val="22"/>
          <w:szCs w:val="22"/>
        </w:rPr>
      </w:pPr>
    </w:p>
    <w:p w14:paraId="5D7BD55B"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Tone: Professional but friendly</w:t>
      </w:r>
    </w:p>
    <w:p w14:paraId="72B4F81F"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Length: Under 150 words</w:t>
      </w:r>
    </w:p>
    <w:p w14:paraId="239FA4F7" w14:textId="20C44852"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xml:space="preserve">Sign off as: </w:t>
      </w:r>
      <w:r w:rsidR="009E37CD">
        <w:rPr>
          <w:rFonts w:asciiTheme="minorHAnsi" w:hAnsiTheme="minorHAnsi"/>
          <w:i w:val="0"/>
          <w:iCs w:val="0"/>
          <w:color w:val="auto"/>
          <w:sz w:val="22"/>
          <w:szCs w:val="22"/>
        </w:rPr>
        <w:t>Bank</w:t>
      </w:r>
      <w:r w:rsidRPr="002A0F5E">
        <w:rPr>
          <w:rFonts w:asciiTheme="minorHAnsi" w:hAnsiTheme="minorHAnsi"/>
          <w:i w:val="0"/>
          <w:iCs w:val="0"/>
          <w:color w:val="auto"/>
          <w:sz w:val="22"/>
          <w:szCs w:val="22"/>
        </w:rPr>
        <w:t xml:space="preserve"> </w:t>
      </w:r>
      <w:r w:rsidR="00D83AD4" w:rsidRPr="002A0F5E">
        <w:rPr>
          <w:rFonts w:asciiTheme="minorHAnsi" w:hAnsiTheme="minorHAnsi"/>
          <w:i w:val="0"/>
          <w:iCs w:val="0"/>
          <w:color w:val="auto"/>
          <w:sz w:val="22"/>
          <w:szCs w:val="22"/>
        </w:rPr>
        <w:t>Operations</w:t>
      </w:r>
    </w:p>
    <w:p w14:paraId="25A13A1E" w14:textId="77777777" w:rsidR="00881A46" w:rsidRPr="002A0F5E" w:rsidRDefault="00881A46" w:rsidP="002A0F5E">
      <w:pPr>
        <w:pStyle w:val="Heading2"/>
        <w:spacing w:before="0" w:after="0"/>
        <w:mirrorIndents/>
        <w:rPr>
          <w:rFonts w:asciiTheme="minorHAnsi" w:hAnsiTheme="minorHAnsi"/>
          <w:b w:val="0"/>
          <w:bCs w:val="0"/>
          <w:color w:val="auto"/>
          <w:sz w:val="22"/>
          <w:szCs w:val="22"/>
        </w:rPr>
      </w:pPr>
    </w:p>
    <w:p w14:paraId="3E885A31" w14:textId="76B8ABBC"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Scenario 2: Creating Training Materials</w:t>
      </w:r>
    </w:p>
    <w:p w14:paraId="0FF8E810" w14:textId="77777777" w:rsidR="00B641D1" w:rsidRPr="002A0F5E" w:rsidRDefault="00845204" w:rsidP="002A0F5E">
      <w:pPr>
        <w:mirrorIndents/>
        <w:rPr>
          <w:rFonts w:asciiTheme="minorHAnsi" w:hAnsiTheme="minorHAnsi"/>
        </w:rPr>
      </w:pPr>
      <w:r w:rsidRPr="002A0F5E">
        <w:rPr>
          <w:rFonts w:asciiTheme="minorHAnsi" w:hAnsiTheme="minorHAnsi"/>
        </w:rPr>
        <w:t>Task: Train new tellers on handling large cash deposits</w:t>
      </w:r>
    </w:p>
    <w:p w14:paraId="443B78DD" w14:textId="77777777" w:rsidR="002A0F5E" w:rsidRDefault="002A0F5E" w:rsidP="002A0F5E">
      <w:pPr>
        <w:mirrorIndents/>
        <w:rPr>
          <w:rFonts w:asciiTheme="minorHAnsi" w:hAnsiTheme="minorHAnsi"/>
        </w:rPr>
      </w:pPr>
    </w:p>
    <w:p w14:paraId="5AEB749E" w14:textId="5836AA98" w:rsidR="00B641D1" w:rsidRPr="002A0F5E" w:rsidRDefault="00845204" w:rsidP="002A0F5E">
      <w:pPr>
        <w:mirrorIndents/>
        <w:rPr>
          <w:rFonts w:asciiTheme="minorHAnsi" w:hAnsiTheme="minorHAnsi"/>
        </w:rPr>
      </w:pPr>
      <w:r w:rsidRPr="002A0F5E">
        <w:rPr>
          <w:rFonts w:asciiTheme="minorHAnsi" w:hAnsiTheme="minorHAnsi"/>
        </w:rPr>
        <w:t>Prompt:</w:t>
      </w:r>
    </w:p>
    <w:p w14:paraId="15E5C431"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Create a step-by-step guide for new tellers on processing cash deposits over $10,000.</w:t>
      </w:r>
    </w:p>
    <w:p w14:paraId="2AA449C5" w14:textId="77777777" w:rsidR="00B641D1" w:rsidRPr="002A0F5E" w:rsidRDefault="00B641D1" w:rsidP="002A0F5E">
      <w:pPr>
        <w:pStyle w:val="ExampleStyle"/>
        <w:spacing w:before="0" w:after="0"/>
        <w:mirrorIndents/>
        <w:rPr>
          <w:rFonts w:asciiTheme="minorHAnsi" w:hAnsiTheme="minorHAnsi"/>
          <w:i w:val="0"/>
          <w:iCs w:val="0"/>
          <w:color w:val="auto"/>
          <w:sz w:val="22"/>
          <w:szCs w:val="22"/>
        </w:rPr>
      </w:pPr>
    </w:p>
    <w:p w14:paraId="7BAEC65B"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Format as a numbered checklist including:</w:t>
      </w:r>
    </w:p>
    <w:p w14:paraId="7AFC8F4F"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CTR filing requirements</w:t>
      </w:r>
    </w:p>
    <w:p w14:paraId="4612CC73"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Customer identification verification</w:t>
      </w:r>
    </w:p>
    <w:p w14:paraId="5A3A3044"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Manager approval process</w:t>
      </w:r>
    </w:p>
    <w:p w14:paraId="055A8E67"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Documentation needed</w:t>
      </w:r>
    </w:p>
    <w:p w14:paraId="7E15B5E5"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Red flags to watch for</w:t>
      </w:r>
    </w:p>
    <w:p w14:paraId="21F0000A" w14:textId="77777777" w:rsidR="00B641D1" w:rsidRPr="002A0F5E" w:rsidRDefault="00B641D1" w:rsidP="002A0F5E">
      <w:pPr>
        <w:pStyle w:val="ExampleStyle"/>
        <w:spacing w:before="0" w:after="0"/>
        <w:mirrorIndents/>
        <w:rPr>
          <w:rFonts w:asciiTheme="minorHAnsi" w:hAnsiTheme="minorHAnsi"/>
          <w:i w:val="0"/>
          <w:iCs w:val="0"/>
          <w:color w:val="auto"/>
          <w:sz w:val="22"/>
          <w:szCs w:val="22"/>
        </w:rPr>
      </w:pPr>
    </w:p>
    <w:p w14:paraId="0F3E3E34"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Make it printable as a desk reference card.</w:t>
      </w:r>
    </w:p>
    <w:p w14:paraId="61E4F7B4"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Use simple, clear language a new employee would understand.</w:t>
      </w:r>
    </w:p>
    <w:p w14:paraId="5AE93D9C" w14:textId="77777777" w:rsidR="00881A46" w:rsidRPr="002A0F5E" w:rsidRDefault="00881A46" w:rsidP="002A0F5E">
      <w:pPr>
        <w:pStyle w:val="Heading2"/>
        <w:spacing w:before="0" w:after="0"/>
        <w:mirrorIndents/>
        <w:rPr>
          <w:rFonts w:asciiTheme="minorHAnsi" w:hAnsiTheme="minorHAnsi"/>
          <w:b w:val="0"/>
          <w:bCs w:val="0"/>
          <w:color w:val="auto"/>
          <w:sz w:val="22"/>
          <w:szCs w:val="22"/>
        </w:rPr>
      </w:pPr>
    </w:p>
    <w:p w14:paraId="27FF91AE" w14:textId="353F5D40"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Scenario 3: Analyzing Financial Data</w:t>
      </w:r>
    </w:p>
    <w:p w14:paraId="12847929" w14:textId="77777777" w:rsidR="00B641D1" w:rsidRPr="002A0F5E" w:rsidRDefault="00845204" w:rsidP="002A0F5E">
      <w:pPr>
        <w:mirrorIndents/>
        <w:rPr>
          <w:rFonts w:asciiTheme="minorHAnsi" w:hAnsiTheme="minorHAnsi"/>
        </w:rPr>
      </w:pPr>
      <w:r w:rsidRPr="002A0F5E">
        <w:rPr>
          <w:rFonts w:asciiTheme="minorHAnsi" w:hAnsiTheme="minorHAnsi"/>
        </w:rPr>
        <w:t>Task: Summarize quarterly performance</w:t>
      </w:r>
    </w:p>
    <w:p w14:paraId="4DD2C4D5" w14:textId="77777777" w:rsidR="002A0F5E" w:rsidRDefault="002A0F5E" w:rsidP="002A0F5E">
      <w:pPr>
        <w:mirrorIndents/>
        <w:rPr>
          <w:rFonts w:asciiTheme="minorHAnsi" w:hAnsiTheme="minorHAnsi"/>
        </w:rPr>
      </w:pPr>
    </w:p>
    <w:p w14:paraId="7F28CF2A" w14:textId="3898827D" w:rsidR="00B641D1" w:rsidRPr="002A0F5E" w:rsidRDefault="00845204" w:rsidP="002A0F5E">
      <w:pPr>
        <w:mirrorIndents/>
        <w:rPr>
          <w:rFonts w:asciiTheme="minorHAnsi" w:hAnsiTheme="minorHAnsi"/>
        </w:rPr>
      </w:pPr>
      <w:r w:rsidRPr="002A0F5E">
        <w:rPr>
          <w:rFonts w:asciiTheme="minorHAnsi" w:hAnsiTheme="minorHAnsi"/>
        </w:rPr>
        <w:t>Prompt:</w:t>
      </w:r>
    </w:p>
    <w:p w14:paraId="5BA08414"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I'm providing our Q3 deposit data. Create an executive summary for our board meeting:</w:t>
      </w:r>
    </w:p>
    <w:p w14:paraId="3AE5BB10"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[Paste data here]</w:t>
      </w:r>
    </w:p>
    <w:p w14:paraId="13E00753" w14:textId="77777777" w:rsidR="002A0F5E" w:rsidRDefault="002A0F5E" w:rsidP="002A0F5E">
      <w:pPr>
        <w:pStyle w:val="ExampleStyle"/>
        <w:spacing w:before="0" w:after="0"/>
        <w:mirrorIndents/>
        <w:rPr>
          <w:rFonts w:asciiTheme="minorHAnsi" w:hAnsiTheme="minorHAnsi"/>
          <w:i w:val="0"/>
          <w:iCs w:val="0"/>
          <w:color w:val="auto"/>
          <w:sz w:val="22"/>
          <w:szCs w:val="22"/>
        </w:rPr>
      </w:pPr>
    </w:p>
    <w:p w14:paraId="12B4C01E" w14:textId="29D60DE6"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lastRenderedPageBreak/>
        <w:t>Include:</w:t>
      </w:r>
    </w:p>
    <w:p w14:paraId="3B3AF8F8"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1. Total deposit growth percentage</w:t>
      </w:r>
    </w:p>
    <w:p w14:paraId="606E132A"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2. Comparison to same quarter last year</w:t>
      </w:r>
    </w:p>
    <w:p w14:paraId="79E220A0"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3. Top 3 performing product categories</w:t>
      </w:r>
    </w:p>
    <w:p w14:paraId="730A8951"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4. Areas of concern</w:t>
      </w:r>
    </w:p>
    <w:p w14:paraId="7642D78B"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5. One-paragraph narrative summary</w:t>
      </w:r>
    </w:p>
    <w:p w14:paraId="7D53D7B8" w14:textId="77777777" w:rsidR="00B641D1" w:rsidRPr="002A0F5E" w:rsidRDefault="00B641D1" w:rsidP="002A0F5E">
      <w:pPr>
        <w:pStyle w:val="ExampleStyle"/>
        <w:spacing w:before="0" w:after="0"/>
        <w:mirrorIndents/>
        <w:rPr>
          <w:rFonts w:asciiTheme="minorHAnsi" w:hAnsiTheme="minorHAnsi"/>
          <w:i w:val="0"/>
          <w:iCs w:val="0"/>
          <w:color w:val="auto"/>
          <w:sz w:val="22"/>
          <w:szCs w:val="22"/>
        </w:rPr>
      </w:pPr>
    </w:p>
    <w:p w14:paraId="1487A129"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Format as bullet points except for the final summary.</w:t>
      </w:r>
    </w:p>
    <w:p w14:paraId="323E6A5A"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Focus on trends that matter to community bank board members.</w:t>
      </w:r>
    </w:p>
    <w:p w14:paraId="697D51A8" w14:textId="77777777" w:rsidR="002A0F5E" w:rsidRDefault="002A0F5E" w:rsidP="002A0F5E">
      <w:pPr>
        <w:pStyle w:val="Heading2"/>
        <w:spacing w:before="0" w:after="0"/>
        <w:mirrorIndents/>
        <w:rPr>
          <w:rFonts w:asciiTheme="minorHAnsi" w:hAnsiTheme="minorHAnsi"/>
          <w:b w:val="0"/>
          <w:bCs w:val="0"/>
          <w:color w:val="auto"/>
          <w:sz w:val="22"/>
          <w:szCs w:val="22"/>
        </w:rPr>
      </w:pPr>
    </w:p>
    <w:p w14:paraId="1F82CAFA" w14:textId="1485BBAB"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Scenario 4: Responding to Customer Inquiries</w:t>
      </w:r>
    </w:p>
    <w:p w14:paraId="77B188D9" w14:textId="77777777" w:rsidR="00B641D1" w:rsidRPr="002A0F5E" w:rsidRDefault="00845204" w:rsidP="002A0F5E">
      <w:pPr>
        <w:mirrorIndents/>
        <w:rPr>
          <w:rFonts w:asciiTheme="minorHAnsi" w:hAnsiTheme="minorHAnsi"/>
        </w:rPr>
      </w:pPr>
      <w:r w:rsidRPr="002A0F5E">
        <w:rPr>
          <w:rFonts w:asciiTheme="minorHAnsi" w:hAnsiTheme="minorHAnsi"/>
        </w:rPr>
        <w:t>Task: Address a complaint about fees</w:t>
      </w:r>
    </w:p>
    <w:p w14:paraId="65C8F006" w14:textId="77777777" w:rsidR="002A0F5E" w:rsidRDefault="002A0F5E" w:rsidP="002A0F5E">
      <w:pPr>
        <w:mirrorIndents/>
        <w:rPr>
          <w:rFonts w:asciiTheme="minorHAnsi" w:hAnsiTheme="minorHAnsi"/>
        </w:rPr>
      </w:pPr>
    </w:p>
    <w:p w14:paraId="70DBD73A" w14:textId="07B27F43" w:rsidR="00B641D1" w:rsidRPr="002A0F5E" w:rsidRDefault="00845204" w:rsidP="002A0F5E">
      <w:pPr>
        <w:mirrorIndents/>
        <w:rPr>
          <w:rFonts w:asciiTheme="minorHAnsi" w:hAnsiTheme="minorHAnsi"/>
        </w:rPr>
      </w:pPr>
      <w:r w:rsidRPr="002A0F5E">
        <w:rPr>
          <w:rFonts w:asciiTheme="minorHAnsi" w:hAnsiTheme="minorHAnsi"/>
        </w:rPr>
        <w:t>Prompt:</w:t>
      </w:r>
    </w:p>
    <w:p w14:paraId="3CDCC993"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Draft a response to a long-time customer who complained about our new $5 monthly maintenance fee on checking accounts.</w:t>
      </w:r>
    </w:p>
    <w:p w14:paraId="6FEC94CA" w14:textId="77777777" w:rsidR="00881A46" w:rsidRPr="002A0F5E" w:rsidRDefault="00881A46" w:rsidP="002A0F5E">
      <w:pPr>
        <w:pStyle w:val="ExampleStyle"/>
        <w:spacing w:before="0" w:after="0"/>
        <w:mirrorIndents/>
        <w:rPr>
          <w:rFonts w:asciiTheme="minorHAnsi" w:hAnsiTheme="minorHAnsi"/>
          <w:i w:val="0"/>
          <w:iCs w:val="0"/>
          <w:color w:val="auto"/>
          <w:sz w:val="22"/>
          <w:szCs w:val="22"/>
        </w:rPr>
      </w:pPr>
    </w:p>
    <w:p w14:paraId="665699A4" w14:textId="40ED6FF3"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Context: They've banked with us for 15 years, maintains $2,000 average balance.</w:t>
      </w:r>
    </w:p>
    <w:p w14:paraId="44AE5D43" w14:textId="77777777" w:rsidR="00077210" w:rsidRPr="002A0F5E" w:rsidRDefault="00077210" w:rsidP="002A0F5E">
      <w:pPr>
        <w:pStyle w:val="ExampleStyle"/>
        <w:spacing w:before="0" w:after="0"/>
        <w:mirrorIndents/>
        <w:rPr>
          <w:rFonts w:asciiTheme="minorHAnsi" w:hAnsiTheme="minorHAnsi"/>
          <w:i w:val="0"/>
          <w:iCs w:val="0"/>
          <w:color w:val="auto"/>
          <w:sz w:val="22"/>
          <w:szCs w:val="22"/>
        </w:rPr>
      </w:pPr>
    </w:p>
    <w:p w14:paraId="773B0481" w14:textId="6C4F9906"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Your response should:</w:t>
      </w:r>
    </w:p>
    <w:p w14:paraId="2E28BC54"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Acknowledge their loyalty</w:t>
      </w:r>
    </w:p>
    <w:p w14:paraId="6BCDB8E8"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Explain the fee (covers enhanced digital services)</w:t>
      </w:r>
    </w:p>
    <w:p w14:paraId="4E3B86AE"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Offer two ways to waive it (maintain $1,500 minimum OR use direct deposit)</w:t>
      </w:r>
    </w:p>
    <w:p w14:paraId="5CAA985A"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Invite them to discuss other account options</w:t>
      </w:r>
    </w:p>
    <w:p w14:paraId="17A3980E"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Maintain relationship-focused tone</w:t>
      </w:r>
    </w:p>
    <w:p w14:paraId="7A0CFF04" w14:textId="77777777" w:rsidR="00B641D1" w:rsidRPr="002A0F5E" w:rsidRDefault="00B641D1" w:rsidP="002A0F5E">
      <w:pPr>
        <w:pStyle w:val="ExampleStyle"/>
        <w:spacing w:before="0" w:after="0"/>
        <w:mirrorIndents/>
        <w:rPr>
          <w:rFonts w:asciiTheme="minorHAnsi" w:hAnsiTheme="minorHAnsi"/>
          <w:i w:val="0"/>
          <w:iCs w:val="0"/>
          <w:color w:val="auto"/>
          <w:sz w:val="22"/>
          <w:szCs w:val="22"/>
        </w:rPr>
      </w:pPr>
    </w:p>
    <w:p w14:paraId="5FA0238E"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Keep it personal and under 200 words.</w:t>
      </w:r>
    </w:p>
    <w:bookmarkEnd w:id="2"/>
    <w:p w14:paraId="4DAC19F5" w14:textId="77777777" w:rsidR="00881A46" w:rsidRDefault="00881A46" w:rsidP="002A0F5E">
      <w:pPr>
        <w:pStyle w:val="Heading1"/>
        <w:spacing w:before="0" w:after="0"/>
        <w:mirrorIndents/>
        <w:rPr>
          <w:rFonts w:asciiTheme="minorHAnsi" w:hAnsiTheme="minorHAnsi"/>
          <w:sz w:val="22"/>
          <w:szCs w:val="22"/>
        </w:rPr>
      </w:pPr>
    </w:p>
    <w:p w14:paraId="729FA368" w14:textId="14D515A5" w:rsidR="00B641D1" w:rsidRPr="002A0F5E" w:rsidRDefault="00845204" w:rsidP="002A0F5E">
      <w:pPr>
        <w:pStyle w:val="Heading1"/>
        <w:spacing w:before="0" w:after="0"/>
        <w:mirrorIndents/>
        <w:rPr>
          <w:rFonts w:asciiTheme="minorHAnsi" w:hAnsiTheme="minorHAnsi"/>
          <w:color w:val="C00000"/>
          <w:sz w:val="22"/>
          <w:szCs w:val="22"/>
        </w:rPr>
      </w:pPr>
      <w:bookmarkStart w:id="3" w:name="_Hlk208934938"/>
      <w:r w:rsidRPr="002A0F5E">
        <w:rPr>
          <w:rFonts w:asciiTheme="minorHAnsi" w:hAnsiTheme="minorHAnsi"/>
          <w:color w:val="C00000"/>
          <w:sz w:val="22"/>
          <w:szCs w:val="22"/>
        </w:rPr>
        <w:t>Part 5: Advanced Techniques</w:t>
      </w:r>
    </w:p>
    <w:p w14:paraId="714CB6F4" w14:textId="77777777"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Technique 1: The "Zero-Shot" vs "Few-Shot" Approach</w:t>
      </w:r>
    </w:p>
    <w:p w14:paraId="27139751" w14:textId="77777777" w:rsidR="00B641D1" w:rsidRPr="002A0F5E" w:rsidRDefault="00845204" w:rsidP="002A0F5E">
      <w:pPr>
        <w:mirrorIndents/>
        <w:rPr>
          <w:rFonts w:asciiTheme="minorHAnsi" w:hAnsiTheme="minorHAnsi"/>
        </w:rPr>
      </w:pPr>
      <w:r w:rsidRPr="002A0F5E">
        <w:rPr>
          <w:rFonts w:asciiTheme="minorHAnsi" w:hAnsiTheme="minorHAnsi"/>
        </w:rPr>
        <w:t>Zero-Shot (No examples - like serving a brand new type of customer):</w:t>
      </w:r>
    </w:p>
    <w:p w14:paraId="35A0CED3"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Write a policy for remote deposit capture limits.</w:t>
      </w:r>
    </w:p>
    <w:p w14:paraId="7328C096" w14:textId="77777777" w:rsidR="002A0F5E" w:rsidRDefault="002A0F5E" w:rsidP="002A0F5E">
      <w:pPr>
        <w:mirrorIndents/>
        <w:rPr>
          <w:rFonts w:asciiTheme="minorHAnsi" w:hAnsiTheme="minorHAnsi"/>
        </w:rPr>
      </w:pPr>
    </w:p>
    <w:p w14:paraId="752B4AAB" w14:textId="34210E27" w:rsidR="00B641D1" w:rsidRPr="002A0F5E" w:rsidRDefault="00845204" w:rsidP="002A0F5E">
      <w:pPr>
        <w:mirrorIndents/>
        <w:rPr>
          <w:rFonts w:asciiTheme="minorHAnsi" w:hAnsiTheme="minorHAnsi"/>
        </w:rPr>
      </w:pPr>
      <w:r w:rsidRPr="002A0F5E">
        <w:rPr>
          <w:rFonts w:asciiTheme="minorHAnsi" w:hAnsiTheme="minorHAnsi"/>
        </w:rPr>
        <w:t>Few-Shot (With examples - like showing a teller how you've handled similar situations):</w:t>
      </w:r>
    </w:p>
    <w:p w14:paraId="18DC700B"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Write a policy for remote deposit capture limits.</w:t>
      </w:r>
    </w:p>
    <w:p w14:paraId="5BC31B74" w14:textId="77777777" w:rsidR="00B641D1" w:rsidRPr="002A0F5E" w:rsidRDefault="00B641D1" w:rsidP="002A0F5E">
      <w:pPr>
        <w:pStyle w:val="ExampleStyle"/>
        <w:spacing w:before="0" w:after="0"/>
        <w:mirrorIndents/>
        <w:rPr>
          <w:rFonts w:asciiTheme="minorHAnsi" w:hAnsiTheme="minorHAnsi"/>
          <w:i w:val="0"/>
          <w:iCs w:val="0"/>
          <w:color w:val="auto"/>
          <w:sz w:val="22"/>
          <w:szCs w:val="22"/>
        </w:rPr>
      </w:pPr>
    </w:p>
    <w:p w14:paraId="67011997"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Here's our format for other policies:</w:t>
      </w:r>
    </w:p>
    <w:p w14:paraId="303F97A3"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Purpose statement</w:t>
      </w:r>
    </w:p>
    <w:p w14:paraId="12A923A1"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Eligible accounts</w:t>
      </w:r>
    </w:p>
    <w:p w14:paraId="7DC8A20A"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Daily/monthly limits</w:t>
      </w:r>
    </w:p>
    <w:p w14:paraId="14FD4F93"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Hold policies</w:t>
      </w:r>
    </w:p>
    <w:p w14:paraId="54E26A48"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Security requirements</w:t>
      </w:r>
    </w:p>
    <w:p w14:paraId="0D14289F"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Customer agreements needed</w:t>
      </w:r>
    </w:p>
    <w:p w14:paraId="596714C8" w14:textId="77777777" w:rsidR="00B641D1" w:rsidRPr="002A0F5E" w:rsidRDefault="00B641D1" w:rsidP="002A0F5E">
      <w:pPr>
        <w:pStyle w:val="ExampleStyle"/>
        <w:spacing w:before="0" w:after="0"/>
        <w:mirrorIndents/>
        <w:rPr>
          <w:rFonts w:asciiTheme="minorHAnsi" w:hAnsiTheme="minorHAnsi"/>
          <w:i w:val="0"/>
          <w:iCs w:val="0"/>
          <w:color w:val="auto"/>
          <w:sz w:val="22"/>
          <w:szCs w:val="22"/>
        </w:rPr>
      </w:pPr>
    </w:p>
    <w:p w14:paraId="62951F43"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Follow this same structure.</w:t>
      </w:r>
    </w:p>
    <w:p w14:paraId="7AC61D57" w14:textId="77777777" w:rsidR="002A0F5E" w:rsidRDefault="002A0F5E" w:rsidP="002A0F5E">
      <w:pPr>
        <w:pStyle w:val="Heading2"/>
        <w:spacing w:before="0" w:after="0"/>
        <w:mirrorIndents/>
        <w:rPr>
          <w:rFonts w:asciiTheme="minorHAnsi" w:hAnsiTheme="minorHAnsi"/>
          <w:b w:val="0"/>
          <w:bCs w:val="0"/>
          <w:color w:val="auto"/>
          <w:sz w:val="22"/>
          <w:szCs w:val="22"/>
        </w:rPr>
      </w:pPr>
    </w:p>
    <w:p w14:paraId="0DDD28AE" w14:textId="7D713333"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Technique 2: The Refinement Loop</w:t>
      </w:r>
    </w:p>
    <w:p w14:paraId="786E5ECB" w14:textId="77777777" w:rsidR="00B641D1" w:rsidRPr="002A0F5E" w:rsidRDefault="00845204" w:rsidP="002A0F5E">
      <w:pPr>
        <w:mirrorIndents/>
        <w:rPr>
          <w:rFonts w:asciiTheme="minorHAnsi" w:hAnsiTheme="minorHAnsi"/>
        </w:rPr>
      </w:pPr>
      <w:r w:rsidRPr="002A0F5E">
        <w:rPr>
          <w:rFonts w:asciiTheme="minorHAnsi" w:hAnsiTheme="minorHAnsi"/>
        </w:rPr>
        <w:t>Just like you might clarify a customer's needs through conversation:</w:t>
      </w:r>
    </w:p>
    <w:p w14:paraId="3D378BCE" w14:textId="77777777" w:rsidR="00B641D1" w:rsidRPr="002A0F5E" w:rsidRDefault="00845204" w:rsidP="002A0F5E">
      <w:pPr>
        <w:mirrorIndents/>
        <w:rPr>
          <w:rFonts w:asciiTheme="minorHAnsi" w:hAnsiTheme="minorHAnsi"/>
        </w:rPr>
      </w:pPr>
      <w:r w:rsidRPr="002A0F5E">
        <w:rPr>
          <w:rFonts w:asciiTheme="minorHAnsi" w:hAnsiTheme="minorHAnsi"/>
        </w:rPr>
        <w:t>Initial Prompt:</w:t>
      </w:r>
    </w:p>
    <w:p w14:paraId="16FB33A2"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Create a mortgage calculator explanation.</w:t>
      </w:r>
    </w:p>
    <w:p w14:paraId="1C6E66A4" w14:textId="77777777" w:rsidR="002A0F5E" w:rsidRDefault="002A0F5E" w:rsidP="002A0F5E">
      <w:pPr>
        <w:mirrorIndents/>
        <w:rPr>
          <w:rFonts w:asciiTheme="minorHAnsi" w:hAnsiTheme="minorHAnsi"/>
        </w:rPr>
      </w:pPr>
    </w:p>
    <w:p w14:paraId="3DF88081" w14:textId="1D608F83" w:rsidR="00B641D1" w:rsidRPr="002A0F5E" w:rsidRDefault="00845204" w:rsidP="002A0F5E">
      <w:pPr>
        <w:mirrorIndents/>
        <w:rPr>
          <w:rFonts w:asciiTheme="minorHAnsi" w:hAnsiTheme="minorHAnsi"/>
        </w:rPr>
      </w:pPr>
      <w:r w:rsidRPr="002A0F5E">
        <w:rPr>
          <w:rFonts w:asciiTheme="minorHAnsi" w:hAnsiTheme="minorHAnsi"/>
        </w:rPr>
        <w:lastRenderedPageBreak/>
        <w:t>Refined Prompt:</w:t>
      </w:r>
    </w:p>
    <w:p w14:paraId="0166A69D"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Improve the previous explanation by:</w:t>
      </w:r>
    </w:p>
    <w:p w14:paraId="5A128F07"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Adding a concrete example with $200,000 loan at 7% for 30 years</w:t>
      </w:r>
    </w:p>
    <w:p w14:paraId="1505F004"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Explaining how extra payments reduce interest</w:t>
      </w:r>
    </w:p>
    <w:p w14:paraId="1FD57AAF"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Keeping language at 8th-grade reading level</w:t>
      </w:r>
    </w:p>
    <w:p w14:paraId="5BD04C03" w14:textId="77777777"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Technique 3: Role-Playing for Complex Scenarios</w:t>
      </w:r>
    </w:p>
    <w:p w14:paraId="6100F105" w14:textId="77777777" w:rsidR="00B641D1" w:rsidRPr="002A0F5E" w:rsidRDefault="00845204" w:rsidP="002A0F5E">
      <w:pPr>
        <w:mirrorIndents/>
        <w:rPr>
          <w:rFonts w:asciiTheme="minorHAnsi" w:hAnsiTheme="minorHAnsi"/>
        </w:rPr>
      </w:pPr>
      <w:r w:rsidRPr="002A0F5E">
        <w:rPr>
          <w:rFonts w:asciiTheme="minorHAnsi" w:hAnsiTheme="minorHAnsi"/>
        </w:rPr>
        <w:t>Example:</w:t>
      </w:r>
    </w:p>
    <w:p w14:paraId="7C2B362A"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You are an experienced commercial loan officer at a community bank. I'm going to describe a business loan scenario, and I want you to:</w:t>
      </w:r>
    </w:p>
    <w:p w14:paraId="20C9D1EF" w14:textId="77777777" w:rsidR="00B641D1" w:rsidRPr="002A0F5E" w:rsidRDefault="00B641D1" w:rsidP="002A0F5E">
      <w:pPr>
        <w:pStyle w:val="ExampleStyle"/>
        <w:spacing w:before="0" w:after="0"/>
        <w:mirrorIndents/>
        <w:rPr>
          <w:rFonts w:asciiTheme="minorHAnsi" w:hAnsiTheme="minorHAnsi"/>
          <w:i w:val="0"/>
          <w:iCs w:val="0"/>
          <w:color w:val="auto"/>
          <w:sz w:val="22"/>
          <w:szCs w:val="22"/>
        </w:rPr>
      </w:pPr>
    </w:p>
    <w:p w14:paraId="79878E38"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1. Ask me 3 clarifying questions you'd need answered</w:t>
      </w:r>
    </w:p>
    <w:p w14:paraId="6067F6B9"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2. Once I respond, provide your initial assessment</w:t>
      </w:r>
    </w:p>
    <w:p w14:paraId="0F710521"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3. Suggest what additional documentation we'd need</w:t>
      </w:r>
    </w:p>
    <w:p w14:paraId="7DDE885E"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4. Give a preliminary recommendation</w:t>
      </w:r>
    </w:p>
    <w:p w14:paraId="5D2285FE" w14:textId="77777777" w:rsidR="00B641D1" w:rsidRPr="002A0F5E" w:rsidRDefault="00B641D1" w:rsidP="002A0F5E">
      <w:pPr>
        <w:pStyle w:val="ExampleStyle"/>
        <w:spacing w:before="0" w:after="0"/>
        <w:mirrorIndents/>
        <w:rPr>
          <w:rFonts w:asciiTheme="minorHAnsi" w:hAnsiTheme="minorHAnsi"/>
          <w:i w:val="0"/>
          <w:iCs w:val="0"/>
          <w:color w:val="auto"/>
          <w:sz w:val="22"/>
          <w:szCs w:val="22"/>
        </w:rPr>
      </w:pPr>
    </w:p>
    <w:p w14:paraId="107B4741"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Scenario: Local restaurant owner wants $150,000 for renovation after 5 years in business.</w:t>
      </w:r>
    </w:p>
    <w:bookmarkEnd w:id="3"/>
    <w:p w14:paraId="07C1910D" w14:textId="77777777" w:rsidR="00881A46" w:rsidRPr="002A0F5E" w:rsidRDefault="00881A46" w:rsidP="002A0F5E">
      <w:pPr>
        <w:pStyle w:val="ExampleStyle"/>
        <w:spacing w:before="0" w:after="0"/>
        <w:mirrorIndents/>
        <w:rPr>
          <w:rFonts w:asciiTheme="minorHAnsi" w:hAnsiTheme="minorHAnsi"/>
          <w:i w:val="0"/>
          <w:iCs w:val="0"/>
          <w:color w:val="auto"/>
          <w:sz w:val="22"/>
          <w:szCs w:val="22"/>
        </w:rPr>
      </w:pPr>
    </w:p>
    <w:p w14:paraId="356C61EF" w14:textId="77777777" w:rsidR="00B641D1" w:rsidRPr="002A0F5E" w:rsidRDefault="00845204" w:rsidP="002A0F5E">
      <w:pPr>
        <w:pStyle w:val="Heading1"/>
        <w:spacing w:before="0" w:after="0"/>
        <w:mirrorIndents/>
        <w:rPr>
          <w:rFonts w:asciiTheme="minorHAnsi" w:hAnsiTheme="minorHAnsi"/>
          <w:color w:val="C00000"/>
          <w:sz w:val="22"/>
          <w:szCs w:val="22"/>
        </w:rPr>
      </w:pPr>
      <w:bookmarkStart w:id="4" w:name="_Hlk208935073"/>
      <w:r w:rsidRPr="002A0F5E">
        <w:rPr>
          <w:rFonts w:asciiTheme="minorHAnsi" w:hAnsiTheme="minorHAnsi"/>
          <w:color w:val="C00000"/>
          <w:sz w:val="22"/>
          <w:szCs w:val="22"/>
        </w:rPr>
        <w:t>Part 6: Troubleshooting Common Issues</w:t>
      </w:r>
    </w:p>
    <w:p w14:paraId="19F5CC04" w14:textId="77777777" w:rsidR="00B641D1" w:rsidRPr="002A0F5E" w:rsidRDefault="00845204" w:rsidP="002A0F5E">
      <w:pPr>
        <w:pStyle w:val="Heading2"/>
        <w:spacing w:before="0" w:after="0"/>
        <w:mirrorIndents/>
        <w:rPr>
          <w:rFonts w:asciiTheme="minorHAnsi" w:hAnsiTheme="minorHAnsi"/>
          <w:b w:val="0"/>
          <w:bCs w:val="0"/>
          <w:color w:val="auto"/>
          <w:sz w:val="22"/>
          <w:szCs w:val="22"/>
        </w:rPr>
      </w:pPr>
      <w:r w:rsidRPr="002A0F5E">
        <w:rPr>
          <w:rFonts w:asciiTheme="minorHAnsi" w:hAnsiTheme="minorHAnsi"/>
          <w:b w:val="0"/>
          <w:bCs w:val="0"/>
          <w:color w:val="auto"/>
          <w:sz w:val="22"/>
          <w:szCs w:val="22"/>
        </w:rPr>
        <w:t>Problem 1: Responses Too Generic</w:t>
      </w:r>
    </w:p>
    <w:p w14:paraId="05A08628" w14:textId="77777777" w:rsidR="00B641D1" w:rsidRPr="002A0F5E" w:rsidRDefault="00845204" w:rsidP="002A0F5E">
      <w:pPr>
        <w:mirrorIndents/>
        <w:rPr>
          <w:rFonts w:asciiTheme="minorHAnsi" w:hAnsiTheme="minorHAnsi"/>
        </w:rPr>
      </w:pPr>
      <w:r w:rsidRPr="002A0F5E">
        <w:rPr>
          <w:rFonts w:asciiTheme="minorHAnsi" w:hAnsiTheme="minorHAnsi"/>
          <w:b/>
          <w:bCs/>
        </w:rPr>
        <w:t>Issue:</w:t>
      </w:r>
      <w:r w:rsidRPr="002A0F5E">
        <w:rPr>
          <w:rFonts w:asciiTheme="minorHAnsi" w:hAnsiTheme="minorHAnsi"/>
        </w:rPr>
        <w:t xml:space="preserve"> "The AI gives me template-like responses that don't fit our bank"</w:t>
      </w:r>
    </w:p>
    <w:p w14:paraId="7A4751B1" w14:textId="7B7E05B8" w:rsidR="00B641D1" w:rsidRPr="002A0F5E" w:rsidRDefault="00845204" w:rsidP="002A0F5E">
      <w:pPr>
        <w:mirrorIndents/>
        <w:rPr>
          <w:rFonts w:asciiTheme="minorHAnsi" w:hAnsiTheme="minorHAnsi"/>
        </w:rPr>
      </w:pPr>
      <w:r w:rsidRPr="0017298E">
        <w:rPr>
          <w:rFonts w:asciiTheme="minorHAnsi" w:hAnsiTheme="minorHAnsi"/>
          <w:b/>
          <w:bCs/>
        </w:rPr>
        <w:t>Solution:</w:t>
      </w:r>
      <w:r w:rsidRPr="002A0F5E">
        <w:rPr>
          <w:rFonts w:asciiTheme="minorHAnsi" w:hAnsiTheme="minorHAnsi"/>
        </w:rPr>
        <w:t xml:space="preserve"> Add specific details about us:</w:t>
      </w:r>
    </w:p>
    <w:p w14:paraId="1D15F71A" w14:textId="5446D1C8"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 xml:space="preserve">Write a welcome letter for new checking account customers </w:t>
      </w:r>
      <w:r w:rsidR="009E37CD">
        <w:rPr>
          <w:rFonts w:asciiTheme="minorHAnsi" w:hAnsiTheme="minorHAnsi"/>
          <w:i w:val="0"/>
          <w:iCs w:val="0"/>
          <w:color w:val="auto"/>
          <w:sz w:val="22"/>
          <w:szCs w:val="22"/>
        </w:rPr>
        <w:t>Bank</w:t>
      </w:r>
      <w:r w:rsidRPr="002A0F5E">
        <w:rPr>
          <w:rFonts w:asciiTheme="minorHAnsi" w:hAnsiTheme="minorHAnsi"/>
          <w:i w:val="0"/>
          <w:iCs w:val="0"/>
          <w:color w:val="auto"/>
          <w:sz w:val="22"/>
          <w:szCs w:val="22"/>
        </w:rPr>
        <w:t xml:space="preserve">, established 1905, serving rural </w:t>
      </w:r>
      <w:r w:rsidR="00897024">
        <w:rPr>
          <w:rFonts w:asciiTheme="minorHAnsi" w:hAnsiTheme="minorHAnsi"/>
          <w:i w:val="0"/>
          <w:iCs w:val="0"/>
          <w:color w:val="auto"/>
          <w:sz w:val="22"/>
          <w:szCs w:val="22"/>
        </w:rPr>
        <w:t>Michigan with 18 locations</w:t>
      </w:r>
      <w:r w:rsidRPr="002A0F5E">
        <w:rPr>
          <w:rFonts w:asciiTheme="minorHAnsi" w:hAnsiTheme="minorHAnsi"/>
          <w:i w:val="0"/>
          <w:iCs w:val="0"/>
          <w:color w:val="auto"/>
          <w:sz w:val="22"/>
          <w:szCs w:val="22"/>
        </w:rPr>
        <w:t>. Emphasize our local ownership, agricultural lending expertise, and that loan decisions are made locally, not at some distant headquarters.</w:t>
      </w:r>
    </w:p>
    <w:p w14:paraId="12251CD6" w14:textId="77777777" w:rsidR="0017298E" w:rsidRDefault="0017298E" w:rsidP="002A0F5E">
      <w:pPr>
        <w:pStyle w:val="Heading2"/>
        <w:spacing w:before="0" w:after="0"/>
        <w:mirrorIndents/>
        <w:rPr>
          <w:rFonts w:asciiTheme="minorHAnsi" w:hAnsiTheme="minorHAnsi"/>
          <w:b w:val="0"/>
          <w:bCs w:val="0"/>
          <w:color w:val="auto"/>
          <w:sz w:val="22"/>
          <w:szCs w:val="22"/>
        </w:rPr>
      </w:pPr>
    </w:p>
    <w:p w14:paraId="6EB56766" w14:textId="67D5DA50" w:rsidR="00B641D1" w:rsidRPr="002A0F5E" w:rsidRDefault="00845204" w:rsidP="002A0F5E">
      <w:pPr>
        <w:pStyle w:val="Heading2"/>
        <w:spacing w:before="0" w:after="0"/>
        <w:mirrorIndents/>
        <w:rPr>
          <w:rFonts w:asciiTheme="minorHAnsi" w:hAnsiTheme="minorHAnsi"/>
          <w:b w:val="0"/>
          <w:bCs w:val="0"/>
          <w:color w:val="auto"/>
          <w:sz w:val="22"/>
          <w:szCs w:val="22"/>
        </w:rPr>
      </w:pPr>
      <w:r w:rsidRPr="0017298E">
        <w:rPr>
          <w:rFonts w:asciiTheme="minorHAnsi" w:hAnsiTheme="minorHAnsi"/>
          <w:color w:val="auto"/>
          <w:sz w:val="22"/>
          <w:szCs w:val="22"/>
        </w:rPr>
        <w:t>Problem 2:</w:t>
      </w:r>
      <w:r w:rsidRPr="002A0F5E">
        <w:rPr>
          <w:rFonts w:asciiTheme="minorHAnsi" w:hAnsiTheme="minorHAnsi"/>
          <w:b w:val="0"/>
          <w:bCs w:val="0"/>
          <w:color w:val="auto"/>
          <w:sz w:val="22"/>
          <w:szCs w:val="22"/>
        </w:rPr>
        <w:t xml:space="preserve"> Wrong Tone or Style</w:t>
      </w:r>
    </w:p>
    <w:p w14:paraId="404CB4C8" w14:textId="77777777" w:rsidR="00B641D1" w:rsidRPr="002A0F5E" w:rsidRDefault="00845204" w:rsidP="002A0F5E">
      <w:pPr>
        <w:mirrorIndents/>
        <w:rPr>
          <w:rFonts w:asciiTheme="minorHAnsi" w:hAnsiTheme="minorHAnsi"/>
        </w:rPr>
      </w:pPr>
      <w:r w:rsidRPr="0017298E">
        <w:rPr>
          <w:rFonts w:asciiTheme="minorHAnsi" w:hAnsiTheme="minorHAnsi"/>
          <w:b/>
          <w:bCs/>
        </w:rPr>
        <w:t>Issue:</w:t>
      </w:r>
      <w:r w:rsidRPr="002A0F5E">
        <w:rPr>
          <w:rFonts w:asciiTheme="minorHAnsi" w:hAnsiTheme="minorHAnsi"/>
        </w:rPr>
        <w:t xml:space="preserve"> "The AI sounds too formal/casual"</w:t>
      </w:r>
    </w:p>
    <w:p w14:paraId="59C038E4" w14:textId="77777777" w:rsidR="00B641D1" w:rsidRPr="002A0F5E" w:rsidRDefault="00845204" w:rsidP="002A0F5E">
      <w:pPr>
        <w:mirrorIndents/>
        <w:rPr>
          <w:rFonts w:asciiTheme="minorHAnsi" w:hAnsiTheme="minorHAnsi"/>
        </w:rPr>
      </w:pPr>
      <w:r w:rsidRPr="0017298E">
        <w:rPr>
          <w:rFonts w:asciiTheme="minorHAnsi" w:hAnsiTheme="minorHAnsi"/>
          <w:b/>
          <w:bCs/>
        </w:rPr>
        <w:t>Solution:</w:t>
      </w:r>
      <w:r w:rsidRPr="002A0F5E">
        <w:rPr>
          <w:rFonts w:asciiTheme="minorHAnsi" w:hAnsiTheme="minorHAnsi"/>
        </w:rPr>
        <w:t xml:space="preserve"> Be explicit about tone and provide an example:</w:t>
      </w:r>
    </w:p>
    <w:p w14:paraId="3E5373AC"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Rewrite this loan denial letter to sound empathetic but professional, like a community banker who knows the applicant personally but must follow lending guidelines. Similar to this tone: "While we understand your business's potential, we need to see six more months of positive cash flow before we can approve this expansion loan."</w:t>
      </w:r>
    </w:p>
    <w:p w14:paraId="28FE1C2A" w14:textId="77777777" w:rsidR="0017298E" w:rsidRDefault="0017298E" w:rsidP="002A0F5E">
      <w:pPr>
        <w:pStyle w:val="Heading2"/>
        <w:spacing w:before="0" w:after="0"/>
        <w:mirrorIndents/>
        <w:rPr>
          <w:rFonts w:asciiTheme="minorHAnsi" w:hAnsiTheme="minorHAnsi"/>
          <w:b w:val="0"/>
          <w:bCs w:val="0"/>
          <w:color w:val="auto"/>
          <w:sz w:val="22"/>
          <w:szCs w:val="22"/>
        </w:rPr>
      </w:pPr>
    </w:p>
    <w:p w14:paraId="22895618" w14:textId="34CFF531" w:rsidR="00B641D1" w:rsidRPr="002A0F5E" w:rsidRDefault="00845204" w:rsidP="002A0F5E">
      <w:pPr>
        <w:pStyle w:val="Heading2"/>
        <w:spacing w:before="0" w:after="0"/>
        <w:mirrorIndents/>
        <w:rPr>
          <w:rFonts w:asciiTheme="minorHAnsi" w:hAnsiTheme="minorHAnsi"/>
          <w:b w:val="0"/>
          <w:bCs w:val="0"/>
          <w:color w:val="auto"/>
          <w:sz w:val="22"/>
          <w:szCs w:val="22"/>
        </w:rPr>
      </w:pPr>
      <w:r w:rsidRPr="0017298E">
        <w:rPr>
          <w:rFonts w:asciiTheme="minorHAnsi" w:hAnsiTheme="minorHAnsi"/>
          <w:color w:val="auto"/>
          <w:sz w:val="22"/>
          <w:szCs w:val="22"/>
        </w:rPr>
        <w:t>Problem 3:</w:t>
      </w:r>
      <w:r w:rsidRPr="002A0F5E">
        <w:rPr>
          <w:rFonts w:asciiTheme="minorHAnsi" w:hAnsiTheme="minorHAnsi"/>
          <w:b w:val="0"/>
          <w:bCs w:val="0"/>
          <w:color w:val="auto"/>
          <w:sz w:val="22"/>
          <w:szCs w:val="22"/>
        </w:rPr>
        <w:t xml:space="preserve"> Information Overload</w:t>
      </w:r>
    </w:p>
    <w:p w14:paraId="09B88A93" w14:textId="77777777" w:rsidR="00B641D1" w:rsidRPr="002A0F5E" w:rsidRDefault="00845204" w:rsidP="002A0F5E">
      <w:pPr>
        <w:mirrorIndents/>
        <w:rPr>
          <w:rFonts w:asciiTheme="minorHAnsi" w:hAnsiTheme="minorHAnsi"/>
        </w:rPr>
      </w:pPr>
      <w:r w:rsidRPr="0017298E">
        <w:rPr>
          <w:rFonts w:asciiTheme="minorHAnsi" w:hAnsiTheme="minorHAnsi"/>
          <w:b/>
          <w:bCs/>
        </w:rPr>
        <w:t>Issue:</w:t>
      </w:r>
      <w:r w:rsidRPr="002A0F5E">
        <w:rPr>
          <w:rFonts w:asciiTheme="minorHAnsi" w:hAnsiTheme="minorHAnsi"/>
        </w:rPr>
        <w:t xml:space="preserve"> "The AI gives me too much information"</w:t>
      </w:r>
    </w:p>
    <w:p w14:paraId="07A8D131" w14:textId="77777777" w:rsidR="00B641D1" w:rsidRPr="002A0F5E" w:rsidRDefault="00845204" w:rsidP="002A0F5E">
      <w:pPr>
        <w:mirrorIndents/>
        <w:rPr>
          <w:rFonts w:asciiTheme="minorHAnsi" w:hAnsiTheme="minorHAnsi"/>
        </w:rPr>
      </w:pPr>
      <w:r w:rsidRPr="0017298E">
        <w:rPr>
          <w:rFonts w:asciiTheme="minorHAnsi" w:hAnsiTheme="minorHAnsi"/>
          <w:b/>
          <w:bCs/>
        </w:rPr>
        <w:t>Solution:</w:t>
      </w:r>
      <w:r w:rsidRPr="002A0F5E">
        <w:rPr>
          <w:rFonts w:asciiTheme="minorHAnsi" w:hAnsiTheme="minorHAnsi"/>
        </w:rPr>
        <w:t xml:space="preserve"> Set clear constraints:</w:t>
      </w:r>
    </w:p>
    <w:p w14:paraId="726E0995" w14:textId="77777777" w:rsidR="00B641D1" w:rsidRPr="002A0F5E" w:rsidRDefault="00845204" w:rsidP="002A0F5E">
      <w:pPr>
        <w:pStyle w:val="ExampleStyle"/>
        <w:spacing w:before="0" w:after="0"/>
        <w:mirrorIndents/>
        <w:rPr>
          <w:rFonts w:asciiTheme="minorHAnsi" w:hAnsiTheme="minorHAnsi"/>
          <w:i w:val="0"/>
          <w:iCs w:val="0"/>
          <w:color w:val="auto"/>
          <w:sz w:val="22"/>
          <w:szCs w:val="22"/>
        </w:rPr>
      </w:pPr>
      <w:r w:rsidRPr="002A0F5E">
        <w:rPr>
          <w:rFonts w:asciiTheme="minorHAnsi" w:hAnsiTheme="minorHAnsi"/>
          <w:i w:val="0"/>
          <w:iCs w:val="0"/>
          <w:color w:val="auto"/>
          <w:sz w:val="22"/>
          <w:szCs w:val="22"/>
        </w:rPr>
        <w:t>Summarize this 10-page loan application in exactly 5 bullet points, each no more than 15 words, focusing only on: loan amount, purpose, collateral, credit score, and debt-to-income ratio.</w:t>
      </w:r>
    </w:p>
    <w:bookmarkEnd w:id="4"/>
    <w:p w14:paraId="7FFB746F" w14:textId="7554E6AC" w:rsidR="00B641D1" w:rsidRPr="002A0F5E" w:rsidRDefault="00845204" w:rsidP="002A0F5E">
      <w:pPr>
        <w:pStyle w:val="Heading1"/>
        <w:spacing w:before="0" w:after="0"/>
        <w:mirrorIndents/>
        <w:rPr>
          <w:rFonts w:asciiTheme="minorHAnsi" w:hAnsiTheme="minorHAnsi"/>
          <w:color w:val="C00000"/>
          <w:sz w:val="22"/>
          <w:szCs w:val="22"/>
        </w:rPr>
      </w:pPr>
      <w:r w:rsidRPr="002A0F5E">
        <w:rPr>
          <w:rFonts w:asciiTheme="minorHAnsi" w:hAnsiTheme="minorHAnsi"/>
          <w:b w:val="0"/>
          <w:bCs w:val="0"/>
          <w:color w:val="auto"/>
        </w:rPr>
        <w:br w:type="page"/>
      </w:r>
      <w:bookmarkStart w:id="5" w:name="_Hlk208935210"/>
      <w:r w:rsidRPr="002A0F5E">
        <w:rPr>
          <w:rFonts w:asciiTheme="minorHAnsi" w:hAnsiTheme="minorHAnsi"/>
          <w:color w:val="C00000"/>
          <w:sz w:val="22"/>
          <w:szCs w:val="22"/>
        </w:rPr>
        <w:lastRenderedPageBreak/>
        <w:t>Part 7: Quick Reference - Prompt Starters for Common Banking Tasks</w:t>
      </w:r>
    </w:p>
    <w:p w14:paraId="7335C9DE" w14:textId="77777777" w:rsidR="00845204" w:rsidRPr="0017298E" w:rsidRDefault="00845204" w:rsidP="002A0F5E">
      <w:pPr>
        <w:mirrorIndents/>
        <w:rPr>
          <w:rFonts w:asciiTheme="minorHAnsi" w:hAnsiTheme="minorHAnsi"/>
          <w:b/>
          <w:bCs/>
        </w:rPr>
      </w:pPr>
      <w:r w:rsidRPr="0017298E">
        <w:rPr>
          <w:rFonts w:asciiTheme="minorHAnsi" w:hAnsiTheme="minorHAnsi"/>
          <w:b/>
          <w:bCs/>
        </w:rPr>
        <w:t>Customer Service</w:t>
      </w:r>
    </w:p>
    <w:p w14:paraId="718E44D4" w14:textId="77777777" w:rsidR="00845204" w:rsidRPr="0017298E" w:rsidRDefault="00845204" w:rsidP="002A0F5E">
      <w:pPr>
        <w:numPr>
          <w:ilvl w:val="0"/>
          <w:numId w:val="5"/>
        </w:numPr>
        <w:mirrorIndents/>
        <w:rPr>
          <w:rFonts w:asciiTheme="minorHAnsi" w:hAnsiTheme="minorHAnsi"/>
        </w:rPr>
      </w:pPr>
      <w:r w:rsidRPr="0017298E">
        <w:rPr>
          <w:rFonts w:asciiTheme="minorHAnsi" w:hAnsiTheme="minorHAnsi"/>
        </w:rPr>
        <w:t>"Draft a response to a customer who..."</w:t>
      </w:r>
      <w:r w:rsidRPr="0017298E">
        <w:rPr>
          <w:rFonts w:asciiTheme="minorHAnsi" w:hAnsiTheme="minorHAnsi"/>
        </w:rPr>
        <w:br/>
        <w:t>Example: Draft a response to a customer who is frustrated that their online banking login keeps locking them out after failed attempts. Make the tone empathetic, and provide clear next steps to resolve the issue.</w:t>
      </w:r>
    </w:p>
    <w:p w14:paraId="79F36A87" w14:textId="77777777" w:rsidR="00845204" w:rsidRPr="0017298E" w:rsidRDefault="00845204" w:rsidP="002A0F5E">
      <w:pPr>
        <w:numPr>
          <w:ilvl w:val="0"/>
          <w:numId w:val="5"/>
        </w:numPr>
        <w:mirrorIndents/>
        <w:rPr>
          <w:rFonts w:asciiTheme="minorHAnsi" w:hAnsiTheme="minorHAnsi"/>
        </w:rPr>
      </w:pPr>
      <w:r w:rsidRPr="0017298E">
        <w:rPr>
          <w:rFonts w:asciiTheme="minorHAnsi" w:hAnsiTheme="minorHAnsi"/>
        </w:rPr>
        <w:t>"Create a FAQ about our new..."</w:t>
      </w:r>
      <w:r w:rsidRPr="0017298E">
        <w:rPr>
          <w:rFonts w:asciiTheme="minorHAnsi" w:hAnsiTheme="minorHAnsi"/>
        </w:rPr>
        <w:br/>
        <w:t>Example: Create a FAQ about our new mobile deposit feature, including limits, cut-off times, and security measures.</w:t>
      </w:r>
    </w:p>
    <w:p w14:paraId="0A4AC471" w14:textId="77777777" w:rsidR="00845204" w:rsidRPr="0017298E" w:rsidRDefault="00845204" w:rsidP="002A0F5E">
      <w:pPr>
        <w:numPr>
          <w:ilvl w:val="0"/>
          <w:numId w:val="5"/>
        </w:numPr>
        <w:mirrorIndents/>
        <w:rPr>
          <w:rFonts w:asciiTheme="minorHAnsi" w:hAnsiTheme="minorHAnsi"/>
        </w:rPr>
      </w:pPr>
      <w:r w:rsidRPr="0017298E">
        <w:rPr>
          <w:rFonts w:asciiTheme="minorHAnsi" w:hAnsiTheme="minorHAnsi"/>
        </w:rPr>
        <w:t>"Explain [banking concept] to someone who..."</w:t>
      </w:r>
      <w:r w:rsidRPr="0017298E">
        <w:rPr>
          <w:rFonts w:asciiTheme="minorHAnsi" w:hAnsiTheme="minorHAnsi"/>
        </w:rPr>
        <w:br/>
        <w:t>Example: Explain overdraft protection to someone who is opening their first checking account and doesn’t understand how it works.</w:t>
      </w:r>
    </w:p>
    <w:p w14:paraId="5FA63BB6" w14:textId="77777777" w:rsidR="00845204" w:rsidRPr="0017298E" w:rsidRDefault="00845204" w:rsidP="002A0F5E">
      <w:pPr>
        <w:mirrorIndents/>
        <w:rPr>
          <w:rFonts w:asciiTheme="minorHAnsi" w:hAnsiTheme="minorHAnsi"/>
          <w:b/>
          <w:bCs/>
        </w:rPr>
      </w:pPr>
      <w:r w:rsidRPr="0017298E">
        <w:rPr>
          <w:rFonts w:asciiTheme="minorHAnsi" w:hAnsiTheme="minorHAnsi"/>
          <w:b/>
          <w:bCs/>
        </w:rPr>
        <w:t>Compliance &amp; Risk</w:t>
      </w:r>
    </w:p>
    <w:p w14:paraId="074DA357" w14:textId="77777777" w:rsidR="00845204" w:rsidRPr="0017298E" w:rsidRDefault="00845204" w:rsidP="002A0F5E">
      <w:pPr>
        <w:numPr>
          <w:ilvl w:val="0"/>
          <w:numId w:val="6"/>
        </w:numPr>
        <w:mirrorIndents/>
        <w:rPr>
          <w:rFonts w:asciiTheme="minorHAnsi" w:hAnsiTheme="minorHAnsi"/>
        </w:rPr>
      </w:pPr>
      <w:r w:rsidRPr="0017298E">
        <w:rPr>
          <w:rFonts w:asciiTheme="minorHAnsi" w:hAnsiTheme="minorHAnsi"/>
        </w:rPr>
        <w:t>"Review this [document] for compliance with..."</w:t>
      </w:r>
      <w:r w:rsidRPr="0017298E">
        <w:rPr>
          <w:rFonts w:asciiTheme="minorHAnsi" w:hAnsiTheme="minorHAnsi"/>
        </w:rPr>
        <w:br/>
        <w:t>Example: Review this customer-facing loan disclosure for compliance with Truth in Lending Act (TILA) requirements.</w:t>
      </w:r>
    </w:p>
    <w:p w14:paraId="487FFB80" w14:textId="77777777" w:rsidR="00845204" w:rsidRPr="0017298E" w:rsidRDefault="00845204" w:rsidP="002A0F5E">
      <w:pPr>
        <w:numPr>
          <w:ilvl w:val="0"/>
          <w:numId w:val="6"/>
        </w:numPr>
        <w:mirrorIndents/>
        <w:rPr>
          <w:rFonts w:asciiTheme="minorHAnsi" w:hAnsiTheme="minorHAnsi"/>
        </w:rPr>
      </w:pPr>
      <w:r w:rsidRPr="0017298E">
        <w:rPr>
          <w:rFonts w:asciiTheme="minorHAnsi" w:hAnsiTheme="minorHAnsi"/>
        </w:rPr>
        <w:t>"Identify potential risks in this..."</w:t>
      </w:r>
      <w:r w:rsidRPr="0017298E">
        <w:rPr>
          <w:rFonts w:asciiTheme="minorHAnsi" w:hAnsiTheme="minorHAnsi"/>
        </w:rPr>
        <w:br/>
        <w:t>Example: Identify potential risks in this new digital payment partnership, focusing on fraud, cybersecurity, and regulatory oversight.</w:t>
      </w:r>
    </w:p>
    <w:p w14:paraId="70E02E7F" w14:textId="77777777" w:rsidR="00845204" w:rsidRPr="0017298E" w:rsidRDefault="00845204" w:rsidP="002A0F5E">
      <w:pPr>
        <w:numPr>
          <w:ilvl w:val="0"/>
          <w:numId w:val="6"/>
        </w:numPr>
        <w:mirrorIndents/>
        <w:rPr>
          <w:rFonts w:asciiTheme="minorHAnsi" w:hAnsiTheme="minorHAnsi"/>
        </w:rPr>
      </w:pPr>
      <w:r w:rsidRPr="0017298E">
        <w:rPr>
          <w:rFonts w:asciiTheme="minorHAnsi" w:hAnsiTheme="minorHAnsi"/>
        </w:rPr>
        <w:t>"Create a checklist for [regulatory requirement]..."</w:t>
      </w:r>
      <w:r w:rsidRPr="0017298E">
        <w:rPr>
          <w:rFonts w:asciiTheme="minorHAnsi" w:hAnsiTheme="minorHAnsi"/>
        </w:rPr>
        <w:br/>
        <w:t>Example: Create a checklist for Bank Secrecy Act (BSA) compliance during new customer onboarding, including Customer Identification Program (CIP) steps.</w:t>
      </w:r>
    </w:p>
    <w:p w14:paraId="4EAEDB9E" w14:textId="77777777" w:rsidR="00845204" w:rsidRPr="0017298E" w:rsidRDefault="00845204" w:rsidP="002A0F5E">
      <w:pPr>
        <w:mirrorIndents/>
        <w:rPr>
          <w:rFonts w:asciiTheme="minorHAnsi" w:hAnsiTheme="minorHAnsi"/>
          <w:b/>
          <w:bCs/>
        </w:rPr>
      </w:pPr>
      <w:r w:rsidRPr="0017298E">
        <w:rPr>
          <w:rFonts w:asciiTheme="minorHAnsi" w:hAnsiTheme="minorHAnsi"/>
          <w:b/>
          <w:bCs/>
        </w:rPr>
        <w:t>Internal Communications</w:t>
      </w:r>
    </w:p>
    <w:p w14:paraId="252C0DFF" w14:textId="77777777" w:rsidR="00845204" w:rsidRPr="0017298E" w:rsidRDefault="00845204" w:rsidP="002A0F5E">
      <w:pPr>
        <w:numPr>
          <w:ilvl w:val="0"/>
          <w:numId w:val="8"/>
        </w:numPr>
        <w:mirrorIndents/>
        <w:rPr>
          <w:rFonts w:asciiTheme="minorHAnsi" w:hAnsiTheme="minorHAnsi"/>
        </w:rPr>
      </w:pPr>
      <w:r w:rsidRPr="0017298E">
        <w:rPr>
          <w:rFonts w:asciiTheme="minorHAnsi" w:hAnsiTheme="minorHAnsi"/>
        </w:rPr>
        <w:t>"Summarize this policy change for staff..."</w:t>
      </w:r>
      <w:r w:rsidRPr="0017298E">
        <w:rPr>
          <w:rFonts w:asciiTheme="minorHAnsi" w:hAnsiTheme="minorHAnsi"/>
        </w:rPr>
        <w:br/>
        <w:t>Example: Summarize this new cybersecurity policy for staff, focusing on password management, phishing awareness, and remote work rules.</w:t>
      </w:r>
    </w:p>
    <w:p w14:paraId="2621C20F" w14:textId="77777777" w:rsidR="00845204" w:rsidRPr="0017298E" w:rsidRDefault="00845204" w:rsidP="002A0F5E">
      <w:pPr>
        <w:numPr>
          <w:ilvl w:val="0"/>
          <w:numId w:val="8"/>
        </w:numPr>
        <w:mirrorIndents/>
        <w:rPr>
          <w:rFonts w:asciiTheme="minorHAnsi" w:hAnsiTheme="minorHAnsi"/>
        </w:rPr>
      </w:pPr>
      <w:r w:rsidRPr="0017298E">
        <w:rPr>
          <w:rFonts w:asciiTheme="minorHAnsi" w:hAnsiTheme="minorHAnsi"/>
        </w:rPr>
        <w:t>"Create a training outline for..."</w:t>
      </w:r>
      <w:r w:rsidRPr="0017298E">
        <w:rPr>
          <w:rFonts w:asciiTheme="minorHAnsi" w:hAnsiTheme="minorHAnsi"/>
        </w:rPr>
        <w:br/>
        <w:t>Example: Create a training outline for branch tellers on handling elder financial exploitation cases, including red flags and escalation procedures.</w:t>
      </w:r>
    </w:p>
    <w:p w14:paraId="781E8BCB" w14:textId="77777777" w:rsidR="00845204" w:rsidRPr="0017298E" w:rsidRDefault="00845204" w:rsidP="002A0F5E">
      <w:pPr>
        <w:numPr>
          <w:ilvl w:val="0"/>
          <w:numId w:val="8"/>
        </w:numPr>
        <w:mirrorIndents/>
        <w:rPr>
          <w:rFonts w:asciiTheme="minorHAnsi" w:hAnsiTheme="minorHAnsi"/>
        </w:rPr>
      </w:pPr>
      <w:r w:rsidRPr="0017298E">
        <w:rPr>
          <w:rFonts w:asciiTheme="minorHAnsi" w:hAnsiTheme="minorHAnsi"/>
        </w:rPr>
        <w:t>"Write a memo announcing..."</w:t>
      </w:r>
      <w:r w:rsidRPr="0017298E">
        <w:rPr>
          <w:rFonts w:asciiTheme="minorHAnsi" w:hAnsiTheme="minorHAnsi"/>
        </w:rPr>
        <w:br/>
        <w:t>Example: Write a memo announcing the upcoming upgrade to the loan origination system, noting downtime, training sessions, and benefits.</w:t>
      </w:r>
    </w:p>
    <w:p w14:paraId="46E5DC7D" w14:textId="52D742F1" w:rsidR="00845204" w:rsidRPr="0017298E" w:rsidRDefault="00845204" w:rsidP="002A0F5E">
      <w:pPr>
        <w:mirrorIndents/>
        <w:rPr>
          <w:rFonts w:asciiTheme="minorHAnsi" w:hAnsiTheme="minorHAnsi"/>
        </w:rPr>
      </w:pPr>
    </w:p>
    <w:p w14:paraId="7B48770E" w14:textId="77777777" w:rsidR="00845204" w:rsidRPr="0017298E" w:rsidRDefault="00845204" w:rsidP="002A0F5E">
      <w:pPr>
        <w:mirrorIndents/>
        <w:rPr>
          <w:rFonts w:asciiTheme="minorHAnsi" w:hAnsiTheme="minorHAnsi"/>
          <w:b/>
          <w:bCs/>
        </w:rPr>
      </w:pPr>
      <w:r w:rsidRPr="0017298E">
        <w:rPr>
          <w:rFonts w:asciiTheme="minorHAnsi" w:hAnsiTheme="minorHAnsi"/>
          <w:b/>
          <w:bCs/>
        </w:rPr>
        <w:t>Analysis &amp; Reporting</w:t>
      </w:r>
    </w:p>
    <w:p w14:paraId="260C5783" w14:textId="77777777" w:rsidR="00845204" w:rsidRPr="0017298E" w:rsidRDefault="00845204" w:rsidP="002A0F5E">
      <w:pPr>
        <w:numPr>
          <w:ilvl w:val="0"/>
          <w:numId w:val="9"/>
        </w:numPr>
        <w:mirrorIndents/>
        <w:rPr>
          <w:rFonts w:asciiTheme="minorHAnsi" w:hAnsiTheme="minorHAnsi"/>
        </w:rPr>
      </w:pPr>
      <w:r w:rsidRPr="0017298E">
        <w:rPr>
          <w:rFonts w:asciiTheme="minorHAnsi" w:hAnsiTheme="minorHAnsi"/>
        </w:rPr>
        <w:t>"Analyze this data and identify..."</w:t>
      </w:r>
      <w:r w:rsidRPr="0017298E">
        <w:rPr>
          <w:rFonts w:asciiTheme="minorHAnsi" w:hAnsiTheme="minorHAnsi"/>
        </w:rPr>
        <w:br/>
        <w:t>Example: Analyze this customer transaction dataset and identify unusual patterns that could suggest fraud or money laundering.</w:t>
      </w:r>
    </w:p>
    <w:p w14:paraId="42860725" w14:textId="77777777" w:rsidR="00845204" w:rsidRPr="0017298E" w:rsidRDefault="00845204" w:rsidP="002A0F5E">
      <w:pPr>
        <w:numPr>
          <w:ilvl w:val="0"/>
          <w:numId w:val="9"/>
        </w:numPr>
        <w:mirrorIndents/>
        <w:rPr>
          <w:rFonts w:asciiTheme="minorHAnsi" w:hAnsiTheme="minorHAnsi"/>
        </w:rPr>
      </w:pPr>
      <w:r w:rsidRPr="0017298E">
        <w:rPr>
          <w:rFonts w:asciiTheme="minorHAnsi" w:hAnsiTheme="minorHAnsi"/>
        </w:rPr>
        <w:t>"Create an executive summary of..."</w:t>
      </w:r>
      <w:r w:rsidRPr="0017298E">
        <w:rPr>
          <w:rFonts w:asciiTheme="minorHAnsi" w:hAnsiTheme="minorHAnsi"/>
        </w:rPr>
        <w:br/>
        <w:t>Example: Create an executive summary of the Q2 lending performance report, highlighting growth areas, challenges, and key metrics.</w:t>
      </w:r>
    </w:p>
    <w:p w14:paraId="2ACCE604" w14:textId="77777777" w:rsidR="00845204" w:rsidRPr="0017298E" w:rsidRDefault="00845204" w:rsidP="002A0F5E">
      <w:pPr>
        <w:numPr>
          <w:ilvl w:val="0"/>
          <w:numId w:val="9"/>
        </w:numPr>
        <w:mirrorIndents/>
        <w:rPr>
          <w:rFonts w:asciiTheme="minorHAnsi" w:hAnsiTheme="minorHAnsi"/>
        </w:rPr>
      </w:pPr>
      <w:r w:rsidRPr="0017298E">
        <w:rPr>
          <w:rFonts w:asciiTheme="minorHAnsi" w:hAnsiTheme="minorHAnsi"/>
        </w:rPr>
        <w:t>"Compare these two options and recommend..."</w:t>
      </w:r>
      <w:r w:rsidRPr="0017298E">
        <w:rPr>
          <w:rFonts w:asciiTheme="minorHAnsi" w:hAnsiTheme="minorHAnsi"/>
        </w:rPr>
        <w:br/>
        <w:t>Example: Compare these two core banking software options and recommend one based on scalability, regulatory compliance, and integration with existing systems.</w:t>
      </w:r>
    </w:p>
    <w:bookmarkEnd w:id="5"/>
    <w:p w14:paraId="516E6757" w14:textId="77777777" w:rsidR="00881A46" w:rsidRPr="0017298E" w:rsidRDefault="00881A46" w:rsidP="002A0F5E">
      <w:pPr>
        <w:mirrorIndents/>
        <w:rPr>
          <w:rFonts w:asciiTheme="minorHAnsi" w:hAnsiTheme="minorHAnsi"/>
        </w:rPr>
      </w:pPr>
    </w:p>
    <w:p w14:paraId="01E4B06B" w14:textId="77777777" w:rsidR="00B641D1" w:rsidRPr="002A0F5E" w:rsidRDefault="00845204" w:rsidP="002A0F5E">
      <w:pPr>
        <w:pStyle w:val="Heading1"/>
        <w:spacing w:before="0" w:after="0"/>
        <w:mirrorIndents/>
        <w:rPr>
          <w:rFonts w:asciiTheme="minorHAnsi" w:hAnsiTheme="minorHAnsi"/>
          <w:color w:val="C00000"/>
          <w:sz w:val="22"/>
          <w:szCs w:val="22"/>
        </w:rPr>
      </w:pPr>
      <w:r w:rsidRPr="002A0F5E">
        <w:rPr>
          <w:rFonts w:asciiTheme="minorHAnsi" w:hAnsiTheme="minorHAnsi"/>
          <w:color w:val="C00000"/>
          <w:sz w:val="22"/>
          <w:szCs w:val="22"/>
        </w:rPr>
        <w:t>Final Tip</w:t>
      </w:r>
    </w:p>
    <w:p w14:paraId="58DCDBEE" w14:textId="3DF91FE6" w:rsidR="00B641D1" w:rsidRDefault="00845204" w:rsidP="0017298E">
      <w:pPr>
        <w:mirrorIndents/>
        <w:rPr>
          <w:rFonts w:asciiTheme="minorHAnsi" w:hAnsiTheme="minorHAnsi"/>
        </w:rPr>
      </w:pPr>
      <w:r w:rsidRPr="005C22C5">
        <w:rPr>
          <w:rFonts w:asciiTheme="minorHAnsi" w:hAnsiTheme="minorHAnsi"/>
        </w:rPr>
        <w:t>The more clearly you communicate expectations, provide context, and show examples of what success looks like, the better results you'll get. Start simple, experiment often, and refine based on what works for your specific community bank's needs.</w:t>
      </w:r>
    </w:p>
    <w:p w14:paraId="0B9B27B7" w14:textId="77777777" w:rsidR="00585279" w:rsidRDefault="00585279" w:rsidP="002A0F5E">
      <w:pPr>
        <w:mirrorIndents/>
        <w:rPr>
          <w:rFonts w:asciiTheme="minorHAnsi" w:hAnsiTheme="minorHAnsi"/>
        </w:rPr>
      </w:pPr>
    </w:p>
    <w:sectPr w:rsidR="0058527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E6F0B"/>
    <w:multiLevelType w:val="multilevel"/>
    <w:tmpl w:val="8864F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11392"/>
    <w:multiLevelType w:val="multilevel"/>
    <w:tmpl w:val="E94A4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B27CEF"/>
    <w:multiLevelType w:val="multilevel"/>
    <w:tmpl w:val="411A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6875AE"/>
    <w:multiLevelType w:val="multilevel"/>
    <w:tmpl w:val="C1625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62666B"/>
    <w:multiLevelType w:val="hybridMultilevel"/>
    <w:tmpl w:val="A68CD0EA"/>
    <w:lvl w:ilvl="0" w:tplc="51906A9A">
      <w:start w:val="1"/>
      <w:numFmt w:val="decimal"/>
      <w:lvlText w:val="%1."/>
      <w:lvlJc w:val="left"/>
      <w:pPr>
        <w:ind w:left="720" w:hanging="360"/>
      </w:pPr>
    </w:lvl>
    <w:lvl w:ilvl="1" w:tplc="32846838">
      <w:numFmt w:val="decimal"/>
      <w:lvlText w:val=""/>
      <w:lvlJc w:val="left"/>
    </w:lvl>
    <w:lvl w:ilvl="2" w:tplc="A6B4EEDA">
      <w:numFmt w:val="decimal"/>
      <w:lvlText w:val=""/>
      <w:lvlJc w:val="left"/>
    </w:lvl>
    <w:lvl w:ilvl="3" w:tplc="D726663A">
      <w:numFmt w:val="decimal"/>
      <w:lvlText w:val=""/>
      <w:lvlJc w:val="left"/>
    </w:lvl>
    <w:lvl w:ilvl="4" w:tplc="35A0C470">
      <w:numFmt w:val="decimal"/>
      <w:lvlText w:val=""/>
      <w:lvlJc w:val="left"/>
    </w:lvl>
    <w:lvl w:ilvl="5" w:tplc="94F2AD86">
      <w:numFmt w:val="decimal"/>
      <w:lvlText w:val=""/>
      <w:lvlJc w:val="left"/>
    </w:lvl>
    <w:lvl w:ilvl="6" w:tplc="92F438C0">
      <w:numFmt w:val="decimal"/>
      <w:lvlText w:val=""/>
      <w:lvlJc w:val="left"/>
    </w:lvl>
    <w:lvl w:ilvl="7" w:tplc="95CE88AC">
      <w:numFmt w:val="decimal"/>
      <w:lvlText w:val=""/>
      <w:lvlJc w:val="left"/>
    </w:lvl>
    <w:lvl w:ilvl="8" w:tplc="BCBE5848">
      <w:numFmt w:val="decimal"/>
      <w:lvlText w:val=""/>
      <w:lvlJc w:val="left"/>
    </w:lvl>
  </w:abstractNum>
  <w:abstractNum w:abstractNumId="5" w15:restartNumberingAfterBreak="0">
    <w:nsid w:val="328024C6"/>
    <w:multiLevelType w:val="multilevel"/>
    <w:tmpl w:val="F3D6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7F45FB"/>
    <w:multiLevelType w:val="hybridMultilevel"/>
    <w:tmpl w:val="E6281092"/>
    <w:lvl w:ilvl="0" w:tplc="16EA7F58">
      <w:start w:val="1"/>
      <w:numFmt w:val="bullet"/>
      <w:lvlText w:val="•"/>
      <w:lvlJc w:val="left"/>
      <w:pPr>
        <w:ind w:left="720" w:hanging="360"/>
      </w:pPr>
    </w:lvl>
    <w:lvl w:ilvl="1" w:tplc="DCCC03A2">
      <w:numFmt w:val="decimal"/>
      <w:lvlText w:val=""/>
      <w:lvlJc w:val="left"/>
    </w:lvl>
    <w:lvl w:ilvl="2" w:tplc="AD9A7E92">
      <w:numFmt w:val="decimal"/>
      <w:lvlText w:val=""/>
      <w:lvlJc w:val="left"/>
    </w:lvl>
    <w:lvl w:ilvl="3" w:tplc="0C0A4A50">
      <w:numFmt w:val="decimal"/>
      <w:lvlText w:val=""/>
      <w:lvlJc w:val="left"/>
    </w:lvl>
    <w:lvl w:ilvl="4" w:tplc="66E02B22">
      <w:numFmt w:val="decimal"/>
      <w:lvlText w:val=""/>
      <w:lvlJc w:val="left"/>
    </w:lvl>
    <w:lvl w:ilvl="5" w:tplc="43D480B0">
      <w:numFmt w:val="decimal"/>
      <w:lvlText w:val=""/>
      <w:lvlJc w:val="left"/>
    </w:lvl>
    <w:lvl w:ilvl="6" w:tplc="7C86AEF2">
      <w:numFmt w:val="decimal"/>
      <w:lvlText w:val=""/>
      <w:lvlJc w:val="left"/>
    </w:lvl>
    <w:lvl w:ilvl="7" w:tplc="08146BF8">
      <w:numFmt w:val="decimal"/>
      <w:lvlText w:val=""/>
      <w:lvlJc w:val="left"/>
    </w:lvl>
    <w:lvl w:ilvl="8" w:tplc="A2F4F76A">
      <w:numFmt w:val="decimal"/>
      <w:lvlText w:val=""/>
      <w:lvlJc w:val="left"/>
    </w:lvl>
  </w:abstractNum>
  <w:abstractNum w:abstractNumId="7" w15:restartNumberingAfterBreak="0">
    <w:nsid w:val="37FD1576"/>
    <w:multiLevelType w:val="multilevel"/>
    <w:tmpl w:val="194CF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0F268C"/>
    <w:multiLevelType w:val="hybridMultilevel"/>
    <w:tmpl w:val="FECA5200"/>
    <w:lvl w:ilvl="0" w:tplc="57142C0E">
      <w:start w:val="1"/>
      <w:numFmt w:val="decimal"/>
      <w:lvlText w:val="%1."/>
      <w:lvlJc w:val="left"/>
      <w:pPr>
        <w:ind w:left="720" w:hanging="360"/>
      </w:pPr>
    </w:lvl>
    <w:lvl w:ilvl="1" w:tplc="74F4126C">
      <w:numFmt w:val="decimal"/>
      <w:lvlText w:val=""/>
      <w:lvlJc w:val="left"/>
    </w:lvl>
    <w:lvl w:ilvl="2" w:tplc="2CA64E1E">
      <w:numFmt w:val="decimal"/>
      <w:lvlText w:val=""/>
      <w:lvlJc w:val="left"/>
    </w:lvl>
    <w:lvl w:ilvl="3" w:tplc="3D82F2D4">
      <w:numFmt w:val="decimal"/>
      <w:lvlText w:val=""/>
      <w:lvlJc w:val="left"/>
    </w:lvl>
    <w:lvl w:ilvl="4" w:tplc="45289A7A">
      <w:numFmt w:val="decimal"/>
      <w:lvlText w:val=""/>
      <w:lvlJc w:val="left"/>
    </w:lvl>
    <w:lvl w:ilvl="5" w:tplc="E6DE8680">
      <w:numFmt w:val="decimal"/>
      <w:lvlText w:val=""/>
      <w:lvlJc w:val="left"/>
    </w:lvl>
    <w:lvl w:ilvl="6" w:tplc="402C451E">
      <w:numFmt w:val="decimal"/>
      <w:lvlText w:val=""/>
      <w:lvlJc w:val="left"/>
    </w:lvl>
    <w:lvl w:ilvl="7" w:tplc="0A98EE9E">
      <w:numFmt w:val="decimal"/>
      <w:lvlText w:val=""/>
      <w:lvlJc w:val="left"/>
    </w:lvl>
    <w:lvl w:ilvl="8" w:tplc="D37AA356">
      <w:numFmt w:val="decimal"/>
      <w:lvlText w:val=""/>
      <w:lvlJc w:val="left"/>
    </w:lvl>
  </w:abstractNum>
  <w:abstractNum w:abstractNumId="9" w15:restartNumberingAfterBreak="0">
    <w:nsid w:val="539418B2"/>
    <w:multiLevelType w:val="hybridMultilevel"/>
    <w:tmpl w:val="3C4238D0"/>
    <w:lvl w:ilvl="0" w:tplc="EBB05A76">
      <w:start w:val="1"/>
      <w:numFmt w:val="bullet"/>
      <w:lvlText w:val="●"/>
      <w:lvlJc w:val="left"/>
      <w:pPr>
        <w:ind w:left="720" w:hanging="360"/>
      </w:pPr>
    </w:lvl>
    <w:lvl w:ilvl="1" w:tplc="E63A01D8">
      <w:start w:val="1"/>
      <w:numFmt w:val="bullet"/>
      <w:lvlText w:val="○"/>
      <w:lvlJc w:val="left"/>
      <w:pPr>
        <w:ind w:left="1440" w:hanging="360"/>
      </w:pPr>
    </w:lvl>
    <w:lvl w:ilvl="2" w:tplc="02E693EA">
      <w:start w:val="1"/>
      <w:numFmt w:val="bullet"/>
      <w:lvlText w:val="■"/>
      <w:lvlJc w:val="left"/>
      <w:pPr>
        <w:ind w:left="2160" w:hanging="360"/>
      </w:pPr>
    </w:lvl>
    <w:lvl w:ilvl="3" w:tplc="F00CA84A">
      <w:start w:val="1"/>
      <w:numFmt w:val="bullet"/>
      <w:lvlText w:val="●"/>
      <w:lvlJc w:val="left"/>
      <w:pPr>
        <w:ind w:left="2880" w:hanging="360"/>
      </w:pPr>
    </w:lvl>
    <w:lvl w:ilvl="4" w:tplc="A4584FB8">
      <w:start w:val="1"/>
      <w:numFmt w:val="bullet"/>
      <w:lvlText w:val="○"/>
      <w:lvlJc w:val="left"/>
      <w:pPr>
        <w:ind w:left="3600" w:hanging="360"/>
      </w:pPr>
    </w:lvl>
    <w:lvl w:ilvl="5" w:tplc="DDCEB9F8">
      <w:start w:val="1"/>
      <w:numFmt w:val="bullet"/>
      <w:lvlText w:val="■"/>
      <w:lvlJc w:val="left"/>
      <w:pPr>
        <w:ind w:left="4320" w:hanging="360"/>
      </w:pPr>
    </w:lvl>
    <w:lvl w:ilvl="6" w:tplc="198A48BE">
      <w:start w:val="1"/>
      <w:numFmt w:val="bullet"/>
      <w:lvlText w:val="●"/>
      <w:lvlJc w:val="left"/>
      <w:pPr>
        <w:ind w:left="5040" w:hanging="360"/>
      </w:pPr>
    </w:lvl>
    <w:lvl w:ilvl="7" w:tplc="210C2F12">
      <w:start w:val="1"/>
      <w:numFmt w:val="bullet"/>
      <w:lvlText w:val="●"/>
      <w:lvlJc w:val="left"/>
      <w:pPr>
        <w:ind w:left="5760" w:hanging="360"/>
      </w:pPr>
    </w:lvl>
    <w:lvl w:ilvl="8" w:tplc="1C2E7044">
      <w:start w:val="1"/>
      <w:numFmt w:val="bullet"/>
      <w:lvlText w:val="●"/>
      <w:lvlJc w:val="left"/>
      <w:pPr>
        <w:ind w:left="6480" w:hanging="360"/>
      </w:pPr>
    </w:lvl>
  </w:abstractNum>
  <w:abstractNum w:abstractNumId="10" w15:restartNumberingAfterBreak="0">
    <w:nsid w:val="54882500"/>
    <w:multiLevelType w:val="multilevel"/>
    <w:tmpl w:val="33DC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B314F83"/>
    <w:multiLevelType w:val="multilevel"/>
    <w:tmpl w:val="0FDCA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7565903">
    <w:abstractNumId w:val="9"/>
    <w:lvlOverride w:ilvl="0">
      <w:startOverride w:val="1"/>
    </w:lvlOverride>
  </w:num>
  <w:num w:numId="2" w16cid:durableId="751511082">
    <w:abstractNumId w:val="6"/>
    <w:lvlOverride w:ilvl="0">
      <w:startOverride w:val="1"/>
    </w:lvlOverride>
  </w:num>
  <w:num w:numId="3" w16cid:durableId="152186680">
    <w:abstractNumId w:val="8"/>
    <w:lvlOverride w:ilvl="0">
      <w:startOverride w:val="1"/>
    </w:lvlOverride>
  </w:num>
  <w:num w:numId="4" w16cid:durableId="1584949335">
    <w:abstractNumId w:val="4"/>
    <w:lvlOverride w:ilvl="0">
      <w:startOverride w:val="1"/>
    </w:lvlOverride>
  </w:num>
  <w:num w:numId="5" w16cid:durableId="1536045599">
    <w:abstractNumId w:val="11"/>
  </w:num>
  <w:num w:numId="6" w16cid:durableId="1363286115">
    <w:abstractNumId w:val="2"/>
  </w:num>
  <w:num w:numId="7" w16cid:durableId="1144543549">
    <w:abstractNumId w:val="5"/>
  </w:num>
  <w:num w:numId="8" w16cid:durableId="1882862608">
    <w:abstractNumId w:val="7"/>
  </w:num>
  <w:num w:numId="9" w16cid:durableId="207494222">
    <w:abstractNumId w:val="0"/>
  </w:num>
  <w:num w:numId="10" w16cid:durableId="97796460">
    <w:abstractNumId w:val="3"/>
  </w:num>
  <w:num w:numId="11" w16cid:durableId="1690839235">
    <w:abstractNumId w:val="1"/>
  </w:num>
  <w:num w:numId="12" w16cid:durableId="15321063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1D1"/>
    <w:rsid w:val="00077210"/>
    <w:rsid w:val="000D439F"/>
    <w:rsid w:val="00163D5F"/>
    <w:rsid w:val="0017298E"/>
    <w:rsid w:val="002A0F5E"/>
    <w:rsid w:val="00585279"/>
    <w:rsid w:val="005C22C5"/>
    <w:rsid w:val="007201AD"/>
    <w:rsid w:val="00737436"/>
    <w:rsid w:val="00750FC8"/>
    <w:rsid w:val="0079095A"/>
    <w:rsid w:val="00845204"/>
    <w:rsid w:val="00862874"/>
    <w:rsid w:val="00881A46"/>
    <w:rsid w:val="00897024"/>
    <w:rsid w:val="008C666B"/>
    <w:rsid w:val="008F68C5"/>
    <w:rsid w:val="009600CD"/>
    <w:rsid w:val="009E37CD"/>
    <w:rsid w:val="00A51348"/>
    <w:rsid w:val="00A570EB"/>
    <w:rsid w:val="00AC6338"/>
    <w:rsid w:val="00B641D1"/>
    <w:rsid w:val="00CB44AB"/>
    <w:rsid w:val="00D32C29"/>
    <w:rsid w:val="00D65FEA"/>
    <w:rsid w:val="00D814E8"/>
    <w:rsid w:val="00D83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8B3F5"/>
  <w15:docId w15:val="{B4FB1881-8F87-4B4E-845A-C438F3445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spacing w:before="360" w:after="240"/>
      <w:outlineLvl w:val="0"/>
    </w:pPr>
    <w:rPr>
      <w:b/>
      <w:bCs/>
      <w:color w:val="1F4788"/>
      <w:sz w:val="32"/>
      <w:szCs w:val="32"/>
    </w:rPr>
  </w:style>
  <w:style w:type="paragraph" w:styleId="Heading2">
    <w:name w:val="heading 2"/>
    <w:link w:val="Heading2Char"/>
    <w:uiPriority w:val="9"/>
    <w:unhideWhenUsed/>
    <w:qFormat/>
    <w:pPr>
      <w:spacing w:before="240" w:after="180"/>
      <w:outlineLvl w:val="1"/>
    </w:pPr>
    <w:rPr>
      <w:b/>
      <w:bCs/>
      <w:color w:val="2E5B88"/>
      <w:sz w:val="28"/>
      <w:szCs w:val="28"/>
    </w:rPr>
  </w:style>
  <w:style w:type="paragraph" w:styleId="Heading3">
    <w:name w:val="heading 3"/>
    <w:uiPriority w:val="9"/>
    <w:semiHidden/>
    <w:unhideWhenUsed/>
    <w:qFormat/>
    <w:pPr>
      <w:spacing w:before="180" w:after="120"/>
      <w:outlineLvl w:val="2"/>
    </w:pPr>
    <w:rPr>
      <w:b/>
      <w:bCs/>
      <w:color w:val="3A6A97"/>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before="240" w:after="480"/>
      <w:jc w:val="center"/>
    </w:pPr>
    <w:rPr>
      <w:b/>
      <w:bCs/>
      <w:color w:val="1F4788"/>
      <w:sz w:val="48"/>
      <w:szCs w:val="48"/>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ExampleStyle">
    <w:name w:val="Example Style"/>
    <w:pPr>
      <w:spacing w:before="120" w:after="120"/>
      <w:ind w:left="360"/>
    </w:pPr>
    <w:rPr>
      <w:rFonts w:ascii="Courier New" w:eastAsia="Courier New" w:hAnsi="Courier New" w:cs="Courier New"/>
      <w:i/>
      <w:iCs/>
      <w:color w:val="555555"/>
      <w:sz w:val="20"/>
      <w:szCs w:val="20"/>
    </w:rPr>
  </w:style>
  <w:style w:type="character" w:customStyle="1" w:styleId="Heading1Char">
    <w:name w:val="Heading 1 Char"/>
    <w:basedOn w:val="DefaultParagraphFont"/>
    <w:link w:val="Heading1"/>
    <w:uiPriority w:val="9"/>
    <w:rsid w:val="009600CD"/>
    <w:rPr>
      <w:b/>
      <w:bCs/>
      <w:color w:val="1F4788"/>
      <w:sz w:val="32"/>
      <w:szCs w:val="32"/>
    </w:rPr>
  </w:style>
  <w:style w:type="character" w:customStyle="1" w:styleId="Heading2Char">
    <w:name w:val="Heading 2 Char"/>
    <w:basedOn w:val="DefaultParagraphFont"/>
    <w:link w:val="Heading2"/>
    <w:uiPriority w:val="9"/>
    <w:rsid w:val="009600CD"/>
    <w:rPr>
      <w:b/>
      <w:bCs/>
      <w:color w:val="2E5B88"/>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1954</Words>
  <Characters>11330</Characters>
  <Application>Microsoft Office Word</Application>
  <DocSecurity>0</DocSecurity>
  <Lines>338</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rbeachy@sturgis.bank</dc:creator>
  <cp:lastModifiedBy>Rob Beachy</cp:lastModifiedBy>
  <cp:revision>8</cp:revision>
  <dcterms:created xsi:type="dcterms:W3CDTF">2025-09-20T11:33:00Z</dcterms:created>
  <dcterms:modified xsi:type="dcterms:W3CDTF">2026-06-22T18:57:00Z</dcterms:modified>
</cp:coreProperties>
</file>