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B31D5" w14:textId="77777777" w:rsidR="001D6214" w:rsidRDefault="00720C4A">
      <w:pPr>
        <w:spacing w:after="80"/>
        <w:jc w:val="center"/>
      </w:pPr>
      <w:r>
        <w:rPr>
          <w:b/>
          <w:sz w:val="32"/>
        </w:rPr>
        <w:t>AI Literacy Training</w:t>
      </w:r>
    </w:p>
    <w:p w14:paraId="2C23B0A4" w14:textId="77777777" w:rsidR="001D6214" w:rsidRDefault="001D6214">
      <w:pPr>
        <w:spacing w:after="0"/>
      </w:pPr>
    </w:p>
    <w:p w14:paraId="703C4B95" w14:textId="24A17252" w:rsidR="001D6214" w:rsidRDefault="00720C4A">
      <w:pPr>
        <w:spacing w:after="160"/>
      </w:pPr>
      <w:r>
        <w:t xml:space="preserve">Created by: </w:t>
      </w:r>
      <w:r w:rsidR="00CF496F">
        <w:t xml:space="preserve">             </w:t>
      </w:r>
      <w:r>
        <w:t xml:space="preserve"> Last Modified:</w:t>
      </w:r>
    </w:p>
    <w:p w14:paraId="542C8252" w14:textId="77777777" w:rsidR="001D6214" w:rsidRDefault="00720C4A">
      <w:r>
        <w:t>Operating standard: AI may assist with work. Humans remain accountable for decisions, approvals, and outcomes.</w:t>
      </w:r>
    </w:p>
    <w:p w14:paraId="4A9072E8" w14:textId="77777777" w:rsidR="001D6214" w:rsidRDefault="001D6214">
      <w:pPr>
        <w:spacing w:after="0"/>
      </w:pPr>
    </w:p>
    <w:p w14:paraId="7480D154" w14:textId="77777777" w:rsidR="001D6214" w:rsidRDefault="00720C4A">
      <w:pPr>
        <w:pStyle w:val="Heading2"/>
      </w:pPr>
      <w:r>
        <w:t>What this guide is</w:t>
      </w:r>
    </w:p>
    <w:p w14:paraId="0CEB72F0" w14:textId="77777777" w:rsidR="001D6214" w:rsidRDefault="00720C4A">
      <w:r>
        <w:t>A master training document that explains AI in plain language, gives practical do-and-don't guidance, and can be broken into shorter team sessions, videos, slide decks, and job aids.</w:t>
      </w:r>
    </w:p>
    <w:p w14:paraId="3FA5188F" w14:textId="77777777" w:rsidR="001D6214" w:rsidRDefault="00720C4A">
      <w:pPr>
        <w:pStyle w:val="Heading2"/>
      </w:pPr>
      <w:r>
        <w:t>What this guide is not</w:t>
      </w:r>
    </w:p>
    <w:p w14:paraId="3BAC08B5" w14:textId="77777777" w:rsidR="001D6214" w:rsidRDefault="00720C4A">
      <w:r>
        <w:t>It is not a replacement for policy, procedure, legal guidance, or required control steps. It is the map, not the steering wheel.</w:t>
      </w:r>
    </w:p>
    <w:p w14:paraId="51D6CAAA" w14:textId="1B4761F5" w:rsidR="001D6214" w:rsidRDefault="00CF496F">
      <w:r>
        <w:t>Bank</w:t>
      </w:r>
      <w:r w:rsidR="00720C4A">
        <w:t xml:space="preserve">'s current AI use is intentionally limited to staff-assistive work. Approved AI use is centered on internal productivity, document and spreadsheet analysis in approved environments, internal drafting, code support for authorized staff, and governance or compliance support. AI is not a decision-maker at </w:t>
      </w:r>
      <w:r>
        <w:t>Bank</w:t>
      </w:r>
      <w:r w:rsidR="00720C4A">
        <w:t>.</w:t>
      </w:r>
    </w:p>
    <w:p w14:paraId="3829BD77" w14:textId="77777777" w:rsidR="001D6214" w:rsidRDefault="00720C4A">
      <w:r>
        <w:t xml:space="preserve">A practical way to think about AI is this: it can be a fast assistant, but it is not the person who signs the form, approves the exception, or owns the outcome. </w:t>
      </w:r>
      <w:proofErr w:type="gramStart"/>
      <w:r>
        <w:t>The human still owns</w:t>
      </w:r>
      <w:proofErr w:type="gramEnd"/>
      <w:r>
        <w:t xml:space="preserve"> the work.</w:t>
      </w:r>
    </w:p>
    <w:p w14:paraId="345652AD" w14:textId="77777777" w:rsidR="001D6214" w:rsidRDefault="00720C4A">
      <w:pPr>
        <w:keepNext/>
        <w:spacing w:after="40"/>
      </w:pPr>
      <w:r>
        <w:rPr>
          <w:b/>
        </w:rPr>
        <w:t>What every employee should be able to do after this training</w:t>
      </w:r>
    </w:p>
    <w:p w14:paraId="6EAE8585" w14:textId="77777777" w:rsidR="001D6214" w:rsidRDefault="00720C4A">
      <w:pPr>
        <w:pStyle w:val="ListBullet"/>
      </w:pPr>
      <w:r>
        <w:t>Explain in plain language what AI is and what it is not.</w:t>
      </w:r>
    </w:p>
    <w:p w14:paraId="384534E1" w14:textId="77777777" w:rsidR="001D6214" w:rsidRDefault="00720C4A">
      <w:pPr>
        <w:pStyle w:val="ListBullet"/>
      </w:pPr>
      <w:r>
        <w:t>Use approved AI tools only for approved purposes.</w:t>
      </w:r>
    </w:p>
    <w:p w14:paraId="520A756D" w14:textId="77777777" w:rsidR="001D6214" w:rsidRDefault="00720C4A">
      <w:pPr>
        <w:pStyle w:val="ListBullet"/>
      </w:pPr>
      <w:r>
        <w:t>Protect customer data, account data, credentials, and confidential Bank information.</w:t>
      </w:r>
    </w:p>
    <w:p w14:paraId="7647C0B1" w14:textId="77777777" w:rsidR="001D6214" w:rsidRDefault="00720C4A">
      <w:pPr>
        <w:pStyle w:val="ListBullet"/>
      </w:pPr>
      <w:r>
        <w:t>Write clear instructions that help AI produce useful first drafts without oversharing information.</w:t>
      </w:r>
    </w:p>
    <w:p w14:paraId="39B84E4C" w14:textId="77777777" w:rsidR="001D6214" w:rsidRDefault="00720C4A">
      <w:pPr>
        <w:pStyle w:val="ListBullet"/>
      </w:pPr>
      <w:r>
        <w:t>Treat AI output as a draft and verify facts, numbers, dates, citations, and tone before use.</w:t>
      </w:r>
    </w:p>
    <w:p w14:paraId="6EA08728" w14:textId="77777777" w:rsidR="001D6214" w:rsidRDefault="00720C4A">
      <w:pPr>
        <w:pStyle w:val="ListBullet"/>
      </w:pPr>
      <w:r>
        <w:t>Recognize AI-enabled security threats such as deepfakes, impersonation, and polished phishing attempts.</w:t>
      </w:r>
    </w:p>
    <w:p w14:paraId="1F6E09A9" w14:textId="77777777" w:rsidR="001D6214" w:rsidRDefault="00720C4A">
      <w:pPr>
        <w:pStyle w:val="ListBullet"/>
      </w:pPr>
      <w:r>
        <w:t>Know when to stop, ask for help, and escalate instead of guessing.</w:t>
      </w:r>
    </w:p>
    <w:p w14:paraId="5B75633F" w14:textId="521D2153" w:rsidR="001D6214" w:rsidRDefault="00720C4A">
      <w:pPr>
        <w:pStyle w:val="ListBullet"/>
      </w:pPr>
      <w:r>
        <w:t xml:space="preserve">Report incidents and near misses quickly so </w:t>
      </w:r>
      <w:r w:rsidR="00CF496F">
        <w:t>Bank</w:t>
      </w:r>
      <w:r>
        <w:t xml:space="preserve"> can contain risk and learn from the event.</w:t>
      </w:r>
    </w:p>
    <w:p w14:paraId="416D5356" w14:textId="77777777" w:rsidR="001D6214" w:rsidRPr="0037619F" w:rsidRDefault="00720C4A" w:rsidP="0037619F">
      <w:pPr>
        <w:pStyle w:val="Heading1"/>
      </w:pPr>
      <w:r w:rsidRPr="0037619F">
        <w:t>If You Remember Only Five Things</w:t>
      </w:r>
    </w:p>
    <w:p w14:paraId="1A22CFDA" w14:textId="77777777" w:rsidR="001D6214" w:rsidRDefault="00720C4A">
      <w:pPr>
        <w:pStyle w:val="ListBullet"/>
      </w:pPr>
      <w:r>
        <w:t>Use only approved AI tools for approved work.</w:t>
      </w:r>
    </w:p>
    <w:p w14:paraId="448CAE38" w14:textId="77777777" w:rsidR="001D6214" w:rsidRDefault="00720C4A">
      <w:pPr>
        <w:pStyle w:val="ListBullet"/>
      </w:pPr>
      <w:r>
        <w:t>Never place sensitive, confidential, or customer information into an unapproved or public AI tool.</w:t>
      </w:r>
    </w:p>
    <w:p w14:paraId="640473E2" w14:textId="77777777" w:rsidR="001D6214" w:rsidRDefault="00720C4A">
      <w:pPr>
        <w:pStyle w:val="ListBullet"/>
      </w:pPr>
      <w:r>
        <w:t>AI can assist with drafting and organizing, but people still decide, approve, and own the result.</w:t>
      </w:r>
    </w:p>
    <w:p w14:paraId="19DE8144" w14:textId="77777777" w:rsidR="001D6214" w:rsidRDefault="00720C4A">
      <w:pPr>
        <w:pStyle w:val="ListBullet"/>
      </w:pPr>
      <w:r>
        <w:t>Verify facts, dates, names, numbers, citations, and tone before using AI output.</w:t>
      </w:r>
    </w:p>
    <w:p w14:paraId="0811D138" w14:textId="77777777" w:rsidR="001D6214" w:rsidRDefault="00720C4A">
      <w:pPr>
        <w:pStyle w:val="ListBullet"/>
      </w:pPr>
      <w:r>
        <w:t>When the task touches customers, money, policy, employment, or something feels off, stop and ask.</w:t>
      </w:r>
    </w:p>
    <w:p w14:paraId="2E93F7B5" w14:textId="77777777" w:rsidR="001D6214" w:rsidRPr="0037619F" w:rsidRDefault="00720C4A" w:rsidP="0037619F">
      <w:pPr>
        <w:pStyle w:val="Heading1"/>
      </w:pPr>
      <w:r w:rsidRPr="0037619F">
        <w:lastRenderedPageBreak/>
        <w:t>Program Overview</w:t>
      </w:r>
    </w:p>
    <w:p w14:paraId="7D92B497" w14:textId="77777777" w:rsidR="001D6214" w:rsidRDefault="00720C4A">
      <w:r>
        <w:t>This training is designed for all employees, from entry-level staff to management, who want to understand AI without needing to become technical experts. No prior AI knowledge is required. The goal is to build practical judgment, not to turn anyone into a programmer or data scientist.</w:t>
      </w:r>
    </w:p>
    <w:p w14:paraId="0026FCE5" w14:textId="77777777" w:rsidR="001D6214" w:rsidRDefault="00720C4A">
      <w:r>
        <w:t>This document is written as a master guide. Each major section can stand on its own for shorter refresher courses, team discussions, video modules, or role-based slide decks. That makes the guide useful both as a full training course and as a source document for future training materials.</w:t>
      </w:r>
    </w:p>
    <w:p w14:paraId="72C0905D" w14:textId="77777777" w:rsidR="001D6214" w:rsidRDefault="00720C4A">
      <w:pPr>
        <w:pStyle w:val="Heading2"/>
        <w:spacing w:before="80" w:after="20"/>
      </w:pPr>
      <w:r>
        <w:t>Goals</w:t>
      </w:r>
    </w:p>
    <w:p w14:paraId="606F424F" w14:textId="77777777" w:rsidR="001D6214" w:rsidRDefault="00720C4A">
      <w:pPr>
        <w:ind w:left="216" w:hanging="216"/>
      </w:pPr>
      <w:r>
        <w:t>1. Build AI literacy and remove the mystery around the technology.</w:t>
      </w:r>
    </w:p>
    <w:p w14:paraId="274FC8F6" w14:textId="77777777" w:rsidR="001D6214" w:rsidRDefault="00720C4A">
      <w:pPr>
        <w:ind w:left="216" w:hanging="216"/>
      </w:pPr>
      <w:r>
        <w:t>2. Promote ethical and responsible AI use, including fairness, transparency, privacy, and accountability.</w:t>
      </w:r>
    </w:p>
    <w:p w14:paraId="3ADD4D4D" w14:textId="77777777" w:rsidR="001D6214" w:rsidRDefault="00720C4A">
      <w:pPr>
        <w:ind w:left="216" w:hanging="216"/>
      </w:pPr>
      <w:r>
        <w:t xml:space="preserve">3. Equip employees with practical </w:t>
      </w:r>
      <w:proofErr w:type="gramStart"/>
      <w:r>
        <w:t>ways</w:t>
      </w:r>
      <w:proofErr w:type="gramEnd"/>
      <w:r>
        <w:t xml:space="preserve"> AI can support everyday work without replacing human judgment.</w:t>
      </w:r>
    </w:p>
    <w:p w14:paraId="56EB44D5" w14:textId="77777777" w:rsidR="001D6214" w:rsidRDefault="00720C4A">
      <w:pPr>
        <w:ind w:left="216" w:hanging="216"/>
      </w:pPr>
      <w:r>
        <w:t xml:space="preserve">4. Strengthen healthy skepticism so staff can spot errors, poor </w:t>
      </w:r>
      <w:proofErr w:type="gramStart"/>
      <w:r>
        <w:t>fit</w:t>
      </w:r>
      <w:proofErr w:type="gramEnd"/>
      <w:r>
        <w:t xml:space="preserve">, and </w:t>
      </w:r>
      <w:proofErr w:type="gramStart"/>
      <w:r>
        <w:t>misuse</w:t>
      </w:r>
      <w:proofErr w:type="gramEnd"/>
      <w:r>
        <w:t xml:space="preserve"> before those problems spread.</w:t>
      </w:r>
    </w:p>
    <w:p w14:paraId="1ABC929F" w14:textId="77777777" w:rsidR="001D6214" w:rsidRDefault="00720C4A">
      <w:pPr>
        <w:ind w:left="216" w:hanging="216"/>
      </w:pPr>
      <w:r>
        <w:t>5. Encourage thoughtful experimentation inside approved boundaries so good ideas can be explored safely.</w:t>
      </w:r>
    </w:p>
    <w:p w14:paraId="4F519F2C" w14:textId="77777777" w:rsidR="001D6214" w:rsidRDefault="00720C4A">
      <w:pPr>
        <w:pStyle w:val="Heading2"/>
        <w:spacing w:before="80" w:after="20"/>
      </w:pPr>
      <w:r>
        <w:t>How to use this guide</w:t>
      </w:r>
    </w:p>
    <w:p w14:paraId="09544AC8" w14:textId="77777777" w:rsidR="001D6214" w:rsidRDefault="00720C4A">
      <w:pPr>
        <w:pStyle w:val="ListBullet"/>
      </w:pPr>
      <w:r>
        <w:t>Read it from start to finish for complete training.</w:t>
      </w:r>
    </w:p>
    <w:p w14:paraId="01C58E70" w14:textId="77777777" w:rsidR="001D6214" w:rsidRDefault="00720C4A">
      <w:pPr>
        <w:pStyle w:val="ListBullet"/>
      </w:pPr>
      <w:r>
        <w:t>Use individual sections for shorter team sessions or refresher training.</w:t>
      </w:r>
    </w:p>
    <w:p w14:paraId="12F5FF82" w14:textId="77777777" w:rsidR="001D6214" w:rsidRDefault="00720C4A">
      <w:pPr>
        <w:pStyle w:val="ListBullet"/>
      </w:pPr>
      <w:r>
        <w:t>Return to the checklists, scenarios, and glossary when you need a quick reminder on the job.</w:t>
      </w:r>
    </w:p>
    <w:p w14:paraId="014AEA15" w14:textId="4DE46AE7" w:rsidR="001D6214" w:rsidRDefault="00720C4A" w:rsidP="0037619F">
      <w:pPr>
        <w:pStyle w:val="Heading1"/>
      </w:pPr>
      <w:r>
        <w:t xml:space="preserve">Our approach to AI at </w:t>
      </w:r>
      <w:r w:rsidR="00CF496F">
        <w:t>Bank</w:t>
      </w:r>
    </w:p>
    <w:p w14:paraId="3202DC3B" w14:textId="2AFC6782" w:rsidR="001D6214" w:rsidRDefault="00720C4A">
      <w:r>
        <w:t xml:space="preserve">At </w:t>
      </w:r>
      <w:r w:rsidR="00CF496F">
        <w:t>Bank</w:t>
      </w:r>
      <w:r>
        <w:t xml:space="preserve">, AI is used to help employees work faster and more consistently. It can help summarize, organize, compare, draft, and analyze information. It does not replace judgment. It does not remove accountability. </w:t>
      </w:r>
      <w:r w:rsidR="00CF496F">
        <w:t>Bank</w:t>
      </w:r>
      <w:r>
        <w:t>'s AI use is low-risk, assistive, and internal in nature unless a specific use case has been separately approved.</w:t>
      </w:r>
    </w:p>
    <w:p w14:paraId="32C7A18A" w14:textId="53BA417A" w:rsidR="001D6214" w:rsidRDefault="00720C4A">
      <w:r>
        <w:t>This matters because AI can look helpful even when it is wrong. A strong environment starts with a simple principle: a person starts the work, reviews the result, decides what to do, and owns the outcome.</w:t>
      </w:r>
    </w:p>
    <w:p w14:paraId="25A7BFCB" w14:textId="77777777" w:rsidR="007F24C5" w:rsidRDefault="007F24C5">
      <w:pPr>
        <w:spacing w:after="160" w:line="278" w:lineRule="auto"/>
        <w:rPr>
          <w:b/>
        </w:rPr>
      </w:pPr>
      <w:r>
        <w:br w:type="page"/>
      </w:r>
    </w:p>
    <w:p w14:paraId="2F8CF739" w14:textId="39770280" w:rsidR="001D6214" w:rsidRDefault="00720C4A">
      <w:pPr>
        <w:pStyle w:val="Heading2"/>
        <w:spacing w:before="80" w:after="20"/>
      </w:pPr>
      <w:r>
        <w:lastRenderedPageBreak/>
        <w:t>The human-in-charge standard</w:t>
      </w:r>
    </w:p>
    <w:tbl>
      <w:tblPr>
        <w:tblStyle w:val="TableGrid"/>
        <w:tblW w:w="0" w:type="auto"/>
        <w:jc w:val="center"/>
        <w:tblLayout w:type="fixed"/>
        <w:tblLook w:val="04A0" w:firstRow="1" w:lastRow="0" w:firstColumn="1" w:lastColumn="0" w:noHBand="0" w:noVBand="1"/>
      </w:tblPr>
      <w:tblGrid>
        <w:gridCol w:w="2232"/>
        <w:gridCol w:w="2232"/>
        <w:gridCol w:w="2232"/>
        <w:gridCol w:w="2232"/>
      </w:tblGrid>
      <w:tr w:rsidR="001D6214" w14:paraId="705E413F" w14:textId="77777777">
        <w:trPr>
          <w:tblHeader/>
          <w:jc w:val="center"/>
        </w:trPr>
        <w:tc>
          <w:tcPr>
            <w:tcW w:w="2232" w:type="dxa"/>
            <w:shd w:val="clear" w:color="auto" w:fill="D9EAF7"/>
            <w:tcMar>
              <w:top w:w="70" w:type="dxa"/>
              <w:left w:w="95" w:type="dxa"/>
              <w:bottom w:w="70" w:type="dxa"/>
              <w:right w:w="95" w:type="dxa"/>
            </w:tcMar>
            <w:vAlign w:val="center"/>
          </w:tcPr>
          <w:p w14:paraId="4DF51DDC" w14:textId="77777777" w:rsidR="001D6214" w:rsidRDefault="00720C4A">
            <w:pPr>
              <w:spacing w:after="0"/>
              <w:jc w:val="center"/>
            </w:pPr>
            <w:r>
              <w:rPr>
                <w:b/>
                <w:sz w:val="21"/>
              </w:rPr>
              <w:t>1</w:t>
            </w:r>
          </w:p>
        </w:tc>
        <w:tc>
          <w:tcPr>
            <w:tcW w:w="2232" w:type="dxa"/>
            <w:shd w:val="clear" w:color="auto" w:fill="D9EAF7"/>
            <w:tcMar>
              <w:top w:w="70" w:type="dxa"/>
              <w:left w:w="95" w:type="dxa"/>
              <w:bottom w:w="70" w:type="dxa"/>
              <w:right w:w="95" w:type="dxa"/>
            </w:tcMar>
            <w:vAlign w:val="center"/>
          </w:tcPr>
          <w:p w14:paraId="4F876271" w14:textId="77777777" w:rsidR="001D6214" w:rsidRDefault="00720C4A">
            <w:pPr>
              <w:spacing w:after="0"/>
              <w:jc w:val="center"/>
            </w:pPr>
            <w:r>
              <w:rPr>
                <w:b/>
                <w:sz w:val="21"/>
              </w:rPr>
              <w:t>2</w:t>
            </w:r>
          </w:p>
        </w:tc>
        <w:tc>
          <w:tcPr>
            <w:tcW w:w="2232" w:type="dxa"/>
            <w:shd w:val="clear" w:color="auto" w:fill="D9EAF7"/>
            <w:tcMar>
              <w:top w:w="70" w:type="dxa"/>
              <w:left w:w="95" w:type="dxa"/>
              <w:bottom w:w="70" w:type="dxa"/>
              <w:right w:w="95" w:type="dxa"/>
            </w:tcMar>
            <w:vAlign w:val="center"/>
          </w:tcPr>
          <w:p w14:paraId="17D85F39" w14:textId="77777777" w:rsidR="001D6214" w:rsidRDefault="00720C4A">
            <w:pPr>
              <w:spacing w:after="0"/>
              <w:jc w:val="center"/>
            </w:pPr>
            <w:r>
              <w:rPr>
                <w:b/>
                <w:sz w:val="21"/>
              </w:rPr>
              <w:t>3</w:t>
            </w:r>
          </w:p>
        </w:tc>
        <w:tc>
          <w:tcPr>
            <w:tcW w:w="2232" w:type="dxa"/>
            <w:shd w:val="clear" w:color="auto" w:fill="D9EAF7"/>
            <w:tcMar>
              <w:top w:w="70" w:type="dxa"/>
              <w:left w:w="95" w:type="dxa"/>
              <w:bottom w:w="70" w:type="dxa"/>
              <w:right w:w="95" w:type="dxa"/>
            </w:tcMar>
            <w:vAlign w:val="center"/>
          </w:tcPr>
          <w:p w14:paraId="62C9BCD6" w14:textId="77777777" w:rsidR="001D6214" w:rsidRDefault="00720C4A">
            <w:pPr>
              <w:spacing w:after="0"/>
              <w:jc w:val="center"/>
            </w:pPr>
            <w:r>
              <w:rPr>
                <w:b/>
                <w:sz w:val="21"/>
              </w:rPr>
              <w:t>4</w:t>
            </w:r>
          </w:p>
        </w:tc>
      </w:tr>
      <w:tr w:rsidR="001D6214" w14:paraId="1EC746F9" w14:textId="77777777">
        <w:trPr>
          <w:jc w:val="center"/>
        </w:trPr>
        <w:tc>
          <w:tcPr>
            <w:tcW w:w="2232" w:type="dxa"/>
            <w:tcMar>
              <w:top w:w="70" w:type="dxa"/>
              <w:left w:w="95" w:type="dxa"/>
              <w:bottom w:w="70" w:type="dxa"/>
              <w:right w:w="95" w:type="dxa"/>
            </w:tcMar>
            <w:vAlign w:val="center"/>
          </w:tcPr>
          <w:p w14:paraId="6AF9F01E" w14:textId="77777777" w:rsidR="001D6214" w:rsidRDefault="00720C4A">
            <w:pPr>
              <w:spacing w:after="0" w:line="240" w:lineRule="auto"/>
            </w:pPr>
            <w:r>
              <w:rPr>
                <w:sz w:val="21"/>
              </w:rPr>
              <w:t>Human starts</w:t>
            </w:r>
            <w:r>
              <w:rPr>
                <w:sz w:val="21"/>
              </w:rPr>
              <w:br/>
              <w:t>A person initiates the task and chooses the approved tool.</w:t>
            </w:r>
          </w:p>
        </w:tc>
        <w:tc>
          <w:tcPr>
            <w:tcW w:w="2232" w:type="dxa"/>
            <w:tcMar>
              <w:top w:w="70" w:type="dxa"/>
              <w:left w:w="95" w:type="dxa"/>
              <w:bottom w:w="70" w:type="dxa"/>
              <w:right w:w="95" w:type="dxa"/>
            </w:tcMar>
            <w:vAlign w:val="center"/>
          </w:tcPr>
          <w:p w14:paraId="117D8DD6" w14:textId="77777777" w:rsidR="001D6214" w:rsidRDefault="00720C4A">
            <w:pPr>
              <w:spacing w:after="0" w:line="240" w:lineRule="auto"/>
            </w:pPr>
            <w:r>
              <w:rPr>
                <w:sz w:val="21"/>
              </w:rPr>
              <w:t>AI assists</w:t>
            </w:r>
            <w:r>
              <w:rPr>
                <w:sz w:val="21"/>
              </w:rPr>
              <w:br/>
              <w:t>The tool produces a draft, summary, comparison, or suggestion.</w:t>
            </w:r>
          </w:p>
        </w:tc>
        <w:tc>
          <w:tcPr>
            <w:tcW w:w="2232" w:type="dxa"/>
            <w:tcMar>
              <w:top w:w="70" w:type="dxa"/>
              <w:left w:w="95" w:type="dxa"/>
              <w:bottom w:w="70" w:type="dxa"/>
              <w:right w:w="95" w:type="dxa"/>
            </w:tcMar>
            <w:vAlign w:val="center"/>
          </w:tcPr>
          <w:p w14:paraId="18B7039E" w14:textId="77777777" w:rsidR="001D6214" w:rsidRDefault="00720C4A">
            <w:pPr>
              <w:spacing w:after="0" w:line="240" w:lineRule="auto"/>
            </w:pPr>
            <w:r>
              <w:rPr>
                <w:sz w:val="21"/>
              </w:rPr>
              <w:t>Human reviews</w:t>
            </w:r>
            <w:r>
              <w:rPr>
                <w:sz w:val="21"/>
              </w:rPr>
              <w:br/>
              <w:t>The person checks accuracy, tone, calculations, and boundaries.</w:t>
            </w:r>
          </w:p>
        </w:tc>
        <w:tc>
          <w:tcPr>
            <w:tcW w:w="2232" w:type="dxa"/>
            <w:tcMar>
              <w:top w:w="70" w:type="dxa"/>
              <w:left w:w="95" w:type="dxa"/>
              <w:bottom w:w="70" w:type="dxa"/>
              <w:right w:w="95" w:type="dxa"/>
            </w:tcMar>
            <w:vAlign w:val="center"/>
          </w:tcPr>
          <w:p w14:paraId="401272B4" w14:textId="77777777" w:rsidR="001D6214" w:rsidRDefault="00720C4A">
            <w:pPr>
              <w:spacing w:after="0" w:line="240" w:lineRule="auto"/>
            </w:pPr>
            <w:r>
              <w:rPr>
                <w:sz w:val="21"/>
              </w:rPr>
              <w:t>Human decides</w:t>
            </w:r>
            <w:r>
              <w:rPr>
                <w:sz w:val="21"/>
              </w:rPr>
              <w:br/>
              <w:t>The person decides whether to use, change, reject, or escalate the output.</w:t>
            </w:r>
          </w:p>
        </w:tc>
      </w:tr>
    </w:tbl>
    <w:p w14:paraId="5DFA814B" w14:textId="77777777" w:rsidR="001D6214" w:rsidRDefault="001D6214">
      <w:pPr>
        <w:spacing w:after="40"/>
      </w:pPr>
    </w:p>
    <w:p w14:paraId="6E3EF4FB" w14:textId="77777777" w:rsidR="001D6214" w:rsidRDefault="00720C4A">
      <w:r>
        <w:t>One-sentence rule: Never let AI replace your judgment or a required control step.</w:t>
      </w:r>
    </w:p>
    <w:p w14:paraId="0049401E" w14:textId="77777777" w:rsidR="001D6214" w:rsidRDefault="00720C4A">
      <w:pPr>
        <w:pStyle w:val="Heading2"/>
        <w:spacing w:before="80" w:after="20"/>
      </w:pPr>
      <w:r>
        <w:t>A simple traffic-light test</w:t>
      </w:r>
    </w:p>
    <w:p w14:paraId="152D66FD" w14:textId="77777777" w:rsidR="001D6214" w:rsidRDefault="00720C4A">
      <w:r>
        <w:t>When you are deciding whether AI fits a task, use a traffic-light mindset. It is a quick sanity check, not a replacement for policy.</w:t>
      </w:r>
    </w:p>
    <w:p w14:paraId="09D4B236" w14:textId="77777777" w:rsidR="001D6214" w:rsidRDefault="00720C4A">
      <w:pPr>
        <w:pStyle w:val="ListBullet"/>
      </w:pPr>
      <w:r>
        <w:t>Green light: Internal drafting, summarizing non-sensitive notes, reformatting content, comparing versions, or turning rough notes into a cleaner first draft in an approved tool.</w:t>
      </w:r>
    </w:p>
    <w:p w14:paraId="3FC5693C" w14:textId="77777777" w:rsidR="001D6214" w:rsidRDefault="00720C4A">
      <w:pPr>
        <w:pStyle w:val="ListBullet"/>
      </w:pPr>
      <w:r>
        <w:t>Yellow light: Anything involving customer impact, employee impact, financial figures, policy interpretation, legal meaning, reputational risk, or external communications. These uses may still be allowed, but they require stronger human review and sometimes a second reviewer.</w:t>
      </w:r>
    </w:p>
    <w:p w14:paraId="136307DC" w14:textId="77777777" w:rsidR="001D6214" w:rsidRDefault="00720C4A">
      <w:pPr>
        <w:pStyle w:val="ListBullet"/>
      </w:pPr>
      <w:r>
        <w:t>Red light: Entering sensitive data into an unapproved or public tool, asking AI to make a final decision, bypassing approval steps, sharing credentials, or using AI in a way that removes human ownership.</w:t>
      </w:r>
    </w:p>
    <w:p w14:paraId="59313F8A" w14:textId="77777777" w:rsidR="001D6214" w:rsidRDefault="00720C4A">
      <w:pPr>
        <w:pStyle w:val="Heading2"/>
        <w:spacing w:before="80" w:after="20"/>
      </w:pPr>
      <w:r>
        <w:t>What good use looks like</w:t>
      </w:r>
    </w:p>
    <w:p w14:paraId="515F68F3" w14:textId="48DCC440" w:rsidR="001D6214" w:rsidRDefault="00720C4A">
      <w:r>
        <w:t xml:space="preserve">Good use is boring in the best possible way. It saves time on the rough draft, helps organize information, and leaves </w:t>
      </w:r>
      <w:r w:rsidR="00F92D63">
        <w:t>meaningful</w:t>
      </w:r>
      <w:r>
        <w:t xml:space="preserve"> decisions with the employee. Think of AI as a calculator for words and patterns: very useful for the first pass, completely unsuitable as the final approver.</w:t>
      </w:r>
    </w:p>
    <w:p w14:paraId="544A079F" w14:textId="77777777" w:rsidR="001D6214" w:rsidRDefault="00720C4A">
      <w:pPr>
        <w:pStyle w:val="Heading2"/>
        <w:spacing w:before="80" w:after="20"/>
      </w:pPr>
      <w:r>
        <w:t>What poor use looks like</w:t>
      </w:r>
    </w:p>
    <w:p w14:paraId="37133455" w14:textId="77777777" w:rsidR="001D6214" w:rsidRDefault="00720C4A">
      <w:r>
        <w:t>Poor use usually has one of three smells: too much trust, too much data, or too little review. If someone pastes sensitive information into the wrong tool, accepts polished output without checking it, or treats AI like it can make a judgment call on its own, the process has drifted outside safe boundaries.</w:t>
      </w:r>
    </w:p>
    <w:p w14:paraId="76CB64FC" w14:textId="2E65BA3F" w:rsidR="001D6214" w:rsidRDefault="00720C4A">
      <w:r>
        <w:rPr>
          <w:b/>
        </w:rPr>
        <w:t xml:space="preserve">Bottom line: </w:t>
      </w:r>
      <w:r>
        <w:t xml:space="preserve">At </w:t>
      </w:r>
      <w:r w:rsidR="00CF496F">
        <w:t>Bank</w:t>
      </w:r>
      <w:r>
        <w:t>, AI may help with the first draft of work. It does not replace human judgment, approval, or accountability.</w:t>
      </w:r>
    </w:p>
    <w:p w14:paraId="73EE1C04" w14:textId="77777777" w:rsidR="001D6214" w:rsidRDefault="00720C4A" w:rsidP="0037619F">
      <w:pPr>
        <w:pStyle w:val="Heading1"/>
      </w:pPr>
      <w:r>
        <w:t>Can I Use AI for This? Quick Decision Guide</w:t>
      </w:r>
    </w:p>
    <w:p w14:paraId="10B5CB0E" w14:textId="341E5F81" w:rsidR="001D6214" w:rsidRDefault="00720C4A">
      <w:r>
        <w:t xml:space="preserve">Use this as a </w:t>
      </w:r>
      <w:r w:rsidR="00F92D63">
        <w:t>plain language</w:t>
      </w:r>
      <w:r>
        <w:t xml:space="preserve"> pause button before you start.</w:t>
      </w:r>
    </w:p>
    <w:p w14:paraId="293B8678" w14:textId="77777777" w:rsidR="001D6214" w:rsidRDefault="00720C4A">
      <w:pPr>
        <w:pStyle w:val="Heading2"/>
      </w:pPr>
      <w:r>
        <w:t>Step-by-step check</w:t>
      </w:r>
    </w:p>
    <w:p w14:paraId="6BA26DC7" w14:textId="77777777" w:rsidR="001D6214" w:rsidRDefault="00720C4A">
      <w:r>
        <w:t>1. Is the tool approved? If no or not sure, stop and ask.</w:t>
      </w:r>
    </w:p>
    <w:p w14:paraId="515A505F" w14:textId="77777777" w:rsidR="001D6214" w:rsidRDefault="00720C4A">
      <w:r>
        <w:t>2. Is the task approved for AI assistance? If not, do not use AI for it.</w:t>
      </w:r>
    </w:p>
    <w:p w14:paraId="10CA27B4" w14:textId="77777777" w:rsidR="001D6214" w:rsidRDefault="00720C4A">
      <w:r>
        <w:t>3. Can you remove names, account numbers, credentials, or other sensitive details? If not, slow down and confirm the rules first.</w:t>
      </w:r>
    </w:p>
    <w:p w14:paraId="3661DA0A" w14:textId="77777777" w:rsidR="001D6214" w:rsidRDefault="00720C4A">
      <w:r>
        <w:lastRenderedPageBreak/>
        <w:t>4. Will the output influence a customer, employee, policy, legal position, or money decision? If yes, human review becomes stricter and escalation may be required.</w:t>
      </w:r>
    </w:p>
    <w:p w14:paraId="62F68D91" w14:textId="77777777" w:rsidR="001D6214" w:rsidRDefault="00720C4A">
      <w:r>
        <w:t>5. Can you verify the answer before anyone relies on it? If no, AI is the wrong shortcut for this task.</w:t>
      </w:r>
    </w:p>
    <w:p w14:paraId="27A1EF02" w14:textId="77777777" w:rsidR="001D6214" w:rsidRDefault="00720C4A">
      <w:r>
        <w:t>A useful analogy: AI is like a power tool. In the right setting it saves time. In the wrong setting it removes a finger from the metaphorical hand.</w:t>
      </w:r>
    </w:p>
    <w:p w14:paraId="0A5AF8D2" w14:textId="77777777" w:rsidR="001D6214" w:rsidRDefault="00720C4A" w:rsidP="0037619F">
      <w:pPr>
        <w:pStyle w:val="Heading1"/>
      </w:pPr>
      <w:r>
        <w:t>Introduction to AI, What It Is and Why It Matters</w:t>
      </w:r>
    </w:p>
    <w:p w14:paraId="5F0842A4" w14:textId="77777777" w:rsidR="001D6214" w:rsidRDefault="00720C4A">
      <w:r>
        <w:t>By the end of this section, you should be able to explain what artificial intelligence is and is not, describe where it shows up in everyday life and business, and separate real-world usefulness from movie-style nonsense. The important mental move is simple: AI is powerful software, not magic.</w:t>
      </w:r>
    </w:p>
    <w:p w14:paraId="5AF169D0" w14:textId="77777777" w:rsidR="001D6214" w:rsidRDefault="00720C4A">
      <w:pPr>
        <w:pStyle w:val="Heading2"/>
        <w:spacing w:before="80" w:after="20"/>
      </w:pPr>
      <w:r>
        <w:t>What AI is usually good at versus where it is usually weak</w:t>
      </w:r>
    </w:p>
    <w:tbl>
      <w:tblPr>
        <w:tblStyle w:val="TableGrid"/>
        <w:tblW w:w="0" w:type="auto"/>
        <w:jc w:val="center"/>
        <w:tblLayout w:type="fixed"/>
        <w:tblLook w:val="04A0" w:firstRow="1" w:lastRow="0" w:firstColumn="1" w:lastColumn="0" w:noHBand="0" w:noVBand="1"/>
      </w:tblPr>
      <w:tblGrid>
        <w:gridCol w:w="4608"/>
        <w:gridCol w:w="4752"/>
      </w:tblGrid>
      <w:tr w:rsidR="001D6214" w14:paraId="606ADF40" w14:textId="77777777">
        <w:trPr>
          <w:tblHeader/>
          <w:jc w:val="center"/>
        </w:trPr>
        <w:tc>
          <w:tcPr>
            <w:tcW w:w="4608" w:type="dxa"/>
            <w:shd w:val="clear" w:color="auto" w:fill="D9EAF7"/>
            <w:tcMar>
              <w:top w:w="70" w:type="dxa"/>
              <w:left w:w="95" w:type="dxa"/>
              <w:bottom w:w="70" w:type="dxa"/>
              <w:right w:w="95" w:type="dxa"/>
            </w:tcMar>
            <w:vAlign w:val="center"/>
          </w:tcPr>
          <w:p w14:paraId="7A754167" w14:textId="77777777" w:rsidR="001D6214" w:rsidRDefault="00720C4A">
            <w:pPr>
              <w:spacing w:after="0"/>
              <w:jc w:val="center"/>
            </w:pPr>
            <w:r>
              <w:rPr>
                <w:b/>
                <w:sz w:val="21"/>
              </w:rPr>
              <w:t>Usually helpful for</w:t>
            </w:r>
          </w:p>
        </w:tc>
        <w:tc>
          <w:tcPr>
            <w:tcW w:w="4752" w:type="dxa"/>
            <w:shd w:val="clear" w:color="auto" w:fill="D9EAF7"/>
            <w:tcMar>
              <w:top w:w="70" w:type="dxa"/>
              <w:left w:w="95" w:type="dxa"/>
              <w:bottom w:w="70" w:type="dxa"/>
              <w:right w:w="95" w:type="dxa"/>
            </w:tcMar>
            <w:vAlign w:val="center"/>
          </w:tcPr>
          <w:p w14:paraId="7F5AFB62" w14:textId="77777777" w:rsidR="001D6214" w:rsidRDefault="00720C4A">
            <w:pPr>
              <w:spacing w:after="0"/>
              <w:jc w:val="center"/>
            </w:pPr>
            <w:r>
              <w:rPr>
                <w:b/>
                <w:sz w:val="21"/>
              </w:rPr>
              <w:t>Usually weak or risky for</w:t>
            </w:r>
          </w:p>
        </w:tc>
      </w:tr>
      <w:tr w:rsidR="001D6214" w14:paraId="042ED0BC" w14:textId="77777777">
        <w:trPr>
          <w:jc w:val="center"/>
        </w:trPr>
        <w:tc>
          <w:tcPr>
            <w:tcW w:w="4608" w:type="dxa"/>
            <w:tcMar>
              <w:top w:w="70" w:type="dxa"/>
              <w:left w:w="95" w:type="dxa"/>
              <w:bottom w:w="70" w:type="dxa"/>
              <w:right w:w="95" w:type="dxa"/>
            </w:tcMar>
            <w:vAlign w:val="center"/>
          </w:tcPr>
          <w:p w14:paraId="7F0395CE" w14:textId="77777777" w:rsidR="001D6214" w:rsidRDefault="00720C4A">
            <w:pPr>
              <w:spacing w:after="0" w:line="240" w:lineRule="auto"/>
            </w:pPr>
            <w:r>
              <w:rPr>
                <w:sz w:val="21"/>
              </w:rPr>
              <w:t>Summarizing long text or pulling out key themes</w:t>
            </w:r>
          </w:p>
        </w:tc>
        <w:tc>
          <w:tcPr>
            <w:tcW w:w="4752" w:type="dxa"/>
            <w:tcMar>
              <w:top w:w="70" w:type="dxa"/>
              <w:left w:w="95" w:type="dxa"/>
              <w:bottom w:w="70" w:type="dxa"/>
              <w:right w:w="95" w:type="dxa"/>
            </w:tcMar>
            <w:vAlign w:val="center"/>
          </w:tcPr>
          <w:p w14:paraId="4796EDD5" w14:textId="77777777" w:rsidR="001D6214" w:rsidRDefault="00720C4A">
            <w:pPr>
              <w:spacing w:after="0" w:line="240" w:lineRule="auto"/>
            </w:pPr>
            <w:r>
              <w:rPr>
                <w:sz w:val="21"/>
              </w:rPr>
              <w:t>Knowing whether a statement is true without verification</w:t>
            </w:r>
          </w:p>
        </w:tc>
      </w:tr>
      <w:tr w:rsidR="001D6214" w14:paraId="7F32EE31" w14:textId="77777777">
        <w:trPr>
          <w:jc w:val="center"/>
        </w:trPr>
        <w:tc>
          <w:tcPr>
            <w:tcW w:w="4608" w:type="dxa"/>
            <w:tcMar>
              <w:top w:w="70" w:type="dxa"/>
              <w:left w:w="95" w:type="dxa"/>
              <w:bottom w:w="70" w:type="dxa"/>
              <w:right w:w="95" w:type="dxa"/>
            </w:tcMar>
            <w:vAlign w:val="center"/>
          </w:tcPr>
          <w:p w14:paraId="130A734C" w14:textId="77777777" w:rsidR="001D6214" w:rsidRDefault="00720C4A">
            <w:pPr>
              <w:spacing w:after="0" w:line="240" w:lineRule="auto"/>
            </w:pPr>
            <w:r>
              <w:rPr>
                <w:sz w:val="21"/>
              </w:rPr>
              <w:t>Turning rough notes into a clean outline</w:t>
            </w:r>
          </w:p>
        </w:tc>
        <w:tc>
          <w:tcPr>
            <w:tcW w:w="4752" w:type="dxa"/>
            <w:tcMar>
              <w:top w:w="70" w:type="dxa"/>
              <w:left w:w="95" w:type="dxa"/>
              <w:bottom w:w="70" w:type="dxa"/>
              <w:right w:w="95" w:type="dxa"/>
            </w:tcMar>
            <w:vAlign w:val="center"/>
          </w:tcPr>
          <w:p w14:paraId="12F5EA87" w14:textId="77777777" w:rsidR="001D6214" w:rsidRDefault="00720C4A">
            <w:pPr>
              <w:spacing w:after="0" w:line="240" w:lineRule="auto"/>
            </w:pPr>
            <w:r>
              <w:rPr>
                <w:sz w:val="21"/>
              </w:rPr>
              <w:t>Understanding unstated context or unwritten policy expectations</w:t>
            </w:r>
          </w:p>
        </w:tc>
      </w:tr>
      <w:tr w:rsidR="001D6214" w14:paraId="3177FFC9" w14:textId="77777777">
        <w:trPr>
          <w:jc w:val="center"/>
        </w:trPr>
        <w:tc>
          <w:tcPr>
            <w:tcW w:w="4608" w:type="dxa"/>
            <w:tcMar>
              <w:top w:w="70" w:type="dxa"/>
              <w:left w:w="95" w:type="dxa"/>
              <w:bottom w:w="70" w:type="dxa"/>
              <w:right w:w="95" w:type="dxa"/>
            </w:tcMar>
            <w:vAlign w:val="center"/>
          </w:tcPr>
          <w:p w14:paraId="5FE8D3FF" w14:textId="77777777" w:rsidR="001D6214" w:rsidRDefault="00720C4A">
            <w:pPr>
              <w:spacing w:after="0" w:line="240" w:lineRule="auto"/>
            </w:pPr>
            <w:r>
              <w:rPr>
                <w:sz w:val="21"/>
              </w:rPr>
              <w:t>Reformatting content into bullets, tables, or drafts</w:t>
            </w:r>
          </w:p>
        </w:tc>
        <w:tc>
          <w:tcPr>
            <w:tcW w:w="4752" w:type="dxa"/>
            <w:tcMar>
              <w:top w:w="70" w:type="dxa"/>
              <w:left w:w="95" w:type="dxa"/>
              <w:bottom w:w="70" w:type="dxa"/>
              <w:right w:w="95" w:type="dxa"/>
            </w:tcMar>
            <w:vAlign w:val="center"/>
          </w:tcPr>
          <w:p w14:paraId="0219C3C5" w14:textId="77777777" w:rsidR="001D6214" w:rsidRDefault="00720C4A">
            <w:pPr>
              <w:spacing w:after="0" w:line="240" w:lineRule="auto"/>
            </w:pPr>
            <w:r>
              <w:rPr>
                <w:sz w:val="21"/>
              </w:rPr>
              <w:t>Handling calculations, dates, and citations without mistakes</w:t>
            </w:r>
          </w:p>
        </w:tc>
      </w:tr>
      <w:tr w:rsidR="001D6214" w14:paraId="0EE1A01D" w14:textId="77777777">
        <w:trPr>
          <w:jc w:val="center"/>
        </w:trPr>
        <w:tc>
          <w:tcPr>
            <w:tcW w:w="4608" w:type="dxa"/>
            <w:tcMar>
              <w:top w:w="70" w:type="dxa"/>
              <w:left w:w="95" w:type="dxa"/>
              <w:bottom w:w="70" w:type="dxa"/>
              <w:right w:w="95" w:type="dxa"/>
            </w:tcMar>
            <w:vAlign w:val="center"/>
          </w:tcPr>
          <w:p w14:paraId="639C83BB" w14:textId="77777777" w:rsidR="001D6214" w:rsidRDefault="00720C4A">
            <w:pPr>
              <w:spacing w:after="0" w:line="240" w:lineRule="auto"/>
            </w:pPr>
            <w:r>
              <w:rPr>
                <w:sz w:val="21"/>
              </w:rPr>
              <w:t>Classifying or grouping non-sensitive information</w:t>
            </w:r>
          </w:p>
        </w:tc>
        <w:tc>
          <w:tcPr>
            <w:tcW w:w="4752" w:type="dxa"/>
            <w:tcMar>
              <w:top w:w="70" w:type="dxa"/>
              <w:left w:w="95" w:type="dxa"/>
              <w:bottom w:w="70" w:type="dxa"/>
              <w:right w:w="95" w:type="dxa"/>
            </w:tcMar>
            <w:vAlign w:val="center"/>
          </w:tcPr>
          <w:p w14:paraId="0676993E" w14:textId="77777777" w:rsidR="001D6214" w:rsidRDefault="00720C4A">
            <w:pPr>
              <w:spacing w:after="0" w:line="240" w:lineRule="auto"/>
            </w:pPr>
            <w:r>
              <w:rPr>
                <w:sz w:val="21"/>
              </w:rPr>
              <w:t xml:space="preserve">Making judgment calls with </w:t>
            </w:r>
            <w:proofErr w:type="gramStart"/>
            <w:r>
              <w:rPr>
                <w:sz w:val="21"/>
              </w:rPr>
              <w:t>customer</w:t>
            </w:r>
            <w:proofErr w:type="gramEnd"/>
            <w:r>
              <w:rPr>
                <w:sz w:val="21"/>
              </w:rPr>
              <w:t>, legal, employment, or reputational impact</w:t>
            </w:r>
          </w:p>
        </w:tc>
      </w:tr>
      <w:tr w:rsidR="001D6214" w14:paraId="4597EE16" w14:textId="77777777">
        <w:trPr>
          <w:jc w:val="center"/>
        </w:trPr>
        <w:tc>
          <w:tcPr>
            <w:tcW w:w="4608" w:type="dxa"/>
            <w:tcMar>
              <w:top w:w="70" w:type="dxa"/>
              <w:left w:w="95" w:type="dxa"/>
              <w:bottom w:w="70" w:type="dxa"/>
              <w:right w:w="95" w:type="dxa"/>
            </w:tcMar>
            <w:vAlign w:val="center"/>
          </w:tcPr>
          <w:p w14:paraId="00C8420B" w14:textId="77777777" w:rsidR="001D6214" w:rsidRDefault="00720C4A">
            <w:pPr>
              <w:spacing w:after="0" w:line="240" w:lineRule="auto"/>
            </w:pPr>
            <w:r>
              <w:rPr>
                <w:sz w:val="21"/>
              </w:rPr>
              <w:t>Generating a first-pass explanation, email, or checklist</w:t>
            </w:r>
          </w:p>
        </w:tc>
        <w:tc>
          <w:tcPr>
            <w:tcW w:w="4752" w:type="dxa"/>
            <w:tcMar>
              <w:top w:w="70" w:type="dxa"/>
              <w:left w:w="95" w:type="dxa"/>
              <w:bottom w:w="70" w:type="dxa"/>
              <w:right w:w="95" w:type="dxa"/>
            </w:tcMar>
            <w:vAlign w:val="center"/>
          </w:tcPr>
          <w:p w14:paraId="1D9A5ABE" w14:textId="77777777" w:rsidR="001D6214" w:rsidRDefault="00720C4A">
            <w:pPr>
              <w:spacing w:after="0" w:line="240" w:lineRule="auto"/>
            </w:pPr>
            <w:r>
              <w:rPr>
                <w:sz w:val="21"/>
              </w:rPr>
              <w:t>Recognizing when a confident answer should really be 'I do not know'</w:t>
            </w:r>
          </w:p>
        </w:tc>
      </w:tr>
      <w:tr w:rsidR="001D6214" w14:paraId="08B0CC90" w14:textId="77777777">
        <w:trPr>
          <w:jc w:val="center"/>
        </w:trPr>
        <w:tc>
          <w:tcPr>
            <w:tcW w:w="4608" w:type="dxa"/>
            <w:tcMar>
              <w:top w:w="70" w:type="dxa"/>
              <w:left w:w="95" w:type="dxa"/>
              <w:bottom w:w="70" w:type="dxa"/>
              <w:right w:w="95" w:type="dxa"/>
            </w:tcMar>
            <w:vAlign w:val="center"/>
          </w:tcPr>
          <w:p w14:paraId="709596C5" w14:textId="77777777" w:rsidR="001D6214" w:rsidRDefault="00720C4A">
            <w:pPr>
              <w:spacing w:after="0" w:line="240" w:lineRule="auto"/>
            </w:pPr>
            <w:r>
              <w:rPr>
                <w:sz w:val="21"/>
              </w:rPr>
              <w:t>Suggesting alternate wording or tone</w:t>
            </w:r>
          </w:p>
        </w:tc>
        <w:tc>
          <w:tcPr>
            <w:tcW w:w="4752" w:type="dxa"/>
            <w:tcMar>
              <w:top w:w="70" w:type="dxa"/>
              <w:left w:w="95" w:type="dxa"/>
              <w:bottom w:w="70" w:type="dxa"/>
              <w:right w:w="95" w:type="dxa"/>
            </w:tcMar>
            <w:vAlign w:val="center"/>
          </w:tcPr>
          <w:p w14:paraId="35C604BE" w14:textId="77777777" w:rsidR="001D6214" w:rsidRDefault="00720C4A">
            <w:pPr>
              <w:spacing w:after="0" w:line="240" w:lineRule="auto"/>
            </w:pPr>
            <w:r>
              <w:rPr>
                <w:sz w:val="21"/>
              </w:rPr>
              <w:t>Owning a final decision or accepting accountability</w:t>
            </w:r>
          </w:p>
        </w:tc>
      </w:tr>
    </w:tbl>
    <w:p w14:paraId="01A45422" w14:textId="77777777" w:rsidR="001D6214" w:rsidRDefault="001D6214">
      <w:pPr>
        <w:spacing w:after="40"/>
      </w:pPr>
    </w:p>
    <w:p w14:paraId="183C4916" w14:textId="3618DCF7" w:rsidR="001D6214" w:rsidRDefault="00720C4A">
      <w:pPr>
        <w:pStyle w:val="Heading2"/>
        <w:spacing w:before="80" w:after="20"/>
      </w:pPr>
      <w:r>
        <w:t xml:space="preserve">Common </w:t>
      </w:r>
      <w:r w:rsidR="007F24C5">
        <w:t>AI Failures</w:t>
      </w:r>
    </w:p>
    <w:tbl>
      <w:tblPr>
        <w:tblStyle w:val="TableGrid"/>
        <w:tblW w:w="0" w:type="auto"/>
        <w:jc w:val="center"/>
        <w:tblLayout w:type="fixed"/>
        <w:tblLook w:val="04A0" w:firstRow="1" w:lastRow="0" w:firstColumn="1" w:lastColumn="0" w:noHBand="0" w:noVBand="1"/>
      </w:tblPr>
      <w:tblGrid>
        <w:gridCol w:w="1728"/>
        <w:gridCol w:w="3671"/>
        <w:gridCol w:w="3960"/>
      </w:tblGrid>
      <w:tr w:rsidR="001D6214" w14:paraId="3CDDFDB8" w14:textId="77777777">
        <w:trPr>
          <w:tblHeader/>
          <w:jc w:val="center"/>
        </w:trPr>
        <w:tc>
          <w:tcPr>
            <w:tcW w:w="1728" w:type="dxa"/>
            <w:shd w:val="clear" w:color="auto" w:fill="D9EAF7"/>
            <w:tcMar>
              <w:top w:w="70" w:type="dxa"/>
              <w:left w:w="95" w:type="dxa"/>
              <w:bottom w:w="70" w:type="dxa"/>
              <w:right w:w="95" w:type="dxa"/>
            </w:tcMar>
            <w:vAlign w:val="center"/>
          </w:tcPr>
          <w:p w14:paraId="5BCC9554" w14:textId="77777777" w:rsidR="001D6214" w:rsidRDefault="00720C4A">
            <w:pPr>
              <w:spacing w:after="0"/>
              <w:jc w:val="center"/>
            </w:pPr>
            <w:r>
              <w:rPr>
                <w:b/>
                <w:sz w:val="21"/>
              </w:rPr>
              <w:t>Issue</w:t>
            </w:r>
          </w:p>
        </w:tc>
        <w:tc>
          <w:tcPr>
            <w:tcW w:w="3671" w:type="dxa"/>
            <w:shd w:val="clear" w:color="auto" w:fill="D9EAF7"/>
            <w:tcMar>
              <w:top w:w="70" w:type="dxa"/>
              <w:left w:w="95" w:type="dxa"/>
              <w:bottom w:w="70" w:type="dxa"/>
              <w:right w:w="95" w:type="dxa"/>
            </w:tcMar>
            <w:vAlign w:val="center"/>
          </w:tcPr>
          <w:p w14:paraId="52898FAB" w14:textId="77777777" w:rsidR="001D6214" w:rsidRDefault="00720C4A">
            <w:pPr>
              <w:spacing w:after="0"/>
              <w:jc w:val="center"/>
            </w:pPr>
            <w:r>
              <w:rPr>
                <w:b/>
                <w:sz w:val="21"/>
              </w:rPr>
              <w:t>What it means</w:t>
            </w:r>
          </w:p>
        </w:tc>
        <w:tc>
          <w:tcPr>
            <w:tcW w:w="3960" w:type="dxa"/>
            <w:shd w:val="clear" w:color="auto" w:fill="D9EAF7"/>
            <w:tcMar>
              <w:top w:w="70" w:type="dxa"/>
              <w:left w:w="95" w:type="dxa"/>
              <w:bottom w:w="70" w:type="dxa"/>
              <w:right w:w="95" w:type="dxa"/>
            </w:tcMar>
            <w:vAlign w:val="center"/>
          </w:tcPr>
          <w:p w14:paraId="025974AF" w14:textId="77777777" w:rsidR="001D6214" w:rsidRDefault="00720C4A">
            <w:pPr>
              <w:spacing w:after="0"/>
              <w:jc w:val="center"/>
            </w:pPr>
            <w:r>
              <w:rPr>
                <w:b/>
                <w:sz w:val="21"/>
              </w:rPr>
              <w:t>Why it matters</w:t>
            </w:r>
          </w:p>
        </w:tc>
      </w:tr>
      <w:tr w:rsidR="001D6214" w14:paraId="1AF4648C" w14:textId="77777777">
        <w:trPr>
          <w:jc w:val="center"/>
        </w:trPr>
        <w:tc>
          <w:tcPr>
            <w:tcW w:w="1728" w:type="dxa"/>
            <w:tcMar>
              <w:top w:w="70" w:type="dxa"/>
              <w:left w:w="95" w:type="dxa"/>
              <w:bottom w:w="70" w:type="dxa"/>
              <w:right w:w="95" w:type="dxa"/>
            </w:tcMar>
            <w:vAlign w:val="center"/>
          </w:tcPr>
          <w:p w14:paraId="2B5B52C4" w14:textId="77777777" w:rsidR="001D6214" w:rsidRDefault="00720C4A">
            <w:pPr>
              <w:spacing w:after="0" w:line="240" w:lineRule="auto"/>
              <w:jc w:val="center"/>
            </w:pPr>
            <w:r>
              <w:rPr>
                <w:b/>
                <w:sz w:val="21"/>
              </w:rPr>
              <w:t>Hallucination</w:t>
            </w:r>
          </w:p>
        </w:tc>
        <w:tc>
          <w:tcPr>
            <w:tcW w:w="3671" w:type="dxa"/>
            <w:tcMar>
              <w:top w:w="70" w:type="dxa"/>
              <w:left w:w="95" w:type="dxa"/>
              <w:bottom w:w="70" w:type="dxa"/>
              <w:right w:w="95" w:type="dxa"/>
            </w:tcMar>
            <w:vAlign w:val="center"/>
          </w:tcPr>
          <w:p w14:paraId="6982E84A" w14:textId="77777777" w:rsidR="001D6214" w:rsidRDefault="00720C4A">
            <w:pPr>
              <w:spacing w:after="0" w:line="240" w:lineRule="auto"/>
            </w:pPr>
            <w:r>
              <w:rPr>
                <w:sz w:val="21"/>
              </w:rPr>
              <w:t>The AI makes up a fact, quote, citation, source, number, or explanation.</w:t>
            </w:r>
          </w:p>
        </w:tc>
        <w:tc>
          <w:tcPr>
            <w:tcW w:w="3960" w:type="dxa"/>
            <w:tcMar>
              <w:top w:w="70" w:type="dxa"/>
              <w:left w:w="95" w:type="dxa"/>
              <w:bottom w:w="70" w:type="dxa"/>
              <w:right w:w="95" w:type="dxa"/>
            </w:tcMar>
            <w:vAlign w:val="center"/>
          </w:tcPr>
          <w:p w14:paraId="5E165CD6" w14:textId="77777777" w:rsidR="001D6214" w:rsidRDefault="00720C4A">
            <w:pPr>
              <w:spacing w:after="0" w:line="240" w:lineRule="auto"/>
            </w:pPr>
            <w:r>
              <w:rPr>
                <w:sz w:val="21"/>
              </w:rPr>
              <w:t>The answer may sound polished even when it is false.</w:t>
            </w:r>
          </w:p>
        </w:tc>
      </w:tr>
      <w:tr w:rsidR="001D6214" w14:paraId="20DE4D2E" w14:textId="77777777">
        <w:trPr>
          <w:jc w:val="center"/>
        </w:trPr>
        <w:tc>
          <w:tcPr>
            <w:tcW w:w="1728" w:type="dxa"/>
            <w:tcMar>
              <w:top w:w="70" w:type="dxa"/>
              <w:left w:w="95" w:type="dxa"/>
              <w:bottom w:w="70" w:type="dxa"/>
              <w:right w:w="95" w:type="dxa"/>
            </w:tcMar>
            <w:vAlign w:val="center"/>
          </w:tcPr>
          <w:p w14:paraId="2CC20A6E" w14:textId="77777777" w:rsidR="001D6214" w:rsidRDefault="00720C4A">
            <w:pPr>
              <w:spacing w:after="0" w:line="240" w:lineRule="auto"/>
              <w:jc w:val="center"/>
            </w:pPr>
            <w:r>
              <w:rPr>
                <w:b/>
                <w:sz w:val="21"/>
              </w:rPr>
              <w:t>Overconfidence</w:t>
            </w:r>
          </w:p>
        </w:tc>
        <w:tc>
          <w:tcPr>
            <w:tcW w:w="3671" w:type="dxa"/>
            <w:tcMar>
              <w:top w:w="70" w:type="dxa"/>
              <w:left w:w="95" w:type="dxa"/>
              <w:bottom w:w="70" w:type="dxa"/>
              <w:right w:w="95" w:type="dxa"/>
            </w:tcMar>
            <w:vAlign w:val="center"/>
          </w:tcPr>
          <w:p w14:paraId="2B16E0F3" w14:textId="77777777" w:rsidR="001D6214" w:rsidRDefault="00720C4A">
            <w:pPr>
              <w:spacing w:after="0" w:line="240" w:lineRule="auto"/>
            </w:pPr>
            <w:r>
              <w:rPr>
                <w:sz w:val="21"/>
              </w:rPr>
              <w:t>The output sounds certain even when the source material is thin or ambiguous.</w:t>
            </w:r>
          </w:p>
        </w:tc>
        <w:tc>
          <w:tcPr>
            <w:tcW w:w="3960" w:type="dxa"/>
            <w:tcMar>
              <w:top w:w="70" w:type="dxa"/>
              <w:left w:w="95" w:type="dxa"/>
              <w:bottom w:w="70" w:type="dxa"/>
              <w:right w:w="95" w:type="dxa"/>
            </w:tcMar>
            <w:vAlign w:val="center"/>
          </w:tcPr>
          <w:p w14:paraId="27C08C97" w14:textId="77777777" w:rsidR="001D6214" w:rsidRDefault="00720C4A">
            <w:pPr>
              <w:spacing w:after="0" w:line="240" w:lineRule="auto"/>
            </w:pPr>
            <w:r>
              <w:rPr>
                <w:sz w:val="21"/>
              </w:rPr>
              <w:t>Confident wording is not evidence.</w:t>
            </w:r>
          </w:p>
        </w:tc>
      </w:tr>
      <w:tr w:rsidR="001D6214" w14:paraId="002FDC29" w14:textId="77777777">
        <w:trPr>
          <w:jc w:val="center"/>
        </w:trPr>
        <w:tc>
          <w:tcPr>
            <w:tcW w:w="1728" w:type="dxa"/>
            <w:tcMar>
              <w:top w:w="70" w:type="dxa"/>
              <w:left w:w="95" w:type="dxa"/>
              <w:bottom w:w="70" w:type="dxa"/>
              <w:right w:w="95" w:type="dxa"/>
            </w:tcMar>
            <w:vAlign w:val="center"/>
          </w:tcPr>
          <w:p w14:paraId="0B43ACC4" w14:textId="77777777" w:rsidR="001D6214" w:rsidRDefault="00720C4A">
            <w:pPr>
              <w:spacing w:after="0" w:line="240" w:lineRule="auto"/>
              <w:jc w:val="center"/>
            </w:pPr>
            <w:r>
              <w:rPr>
                <w:b/>
                <w:sz w:val="21"/>
              </w:rPr>
              <w:t>Missing context</w:t>
            </w:r>
          </w:p>
        </w:tc>
        <w:tc>
          <w:tcPr>
            <w:tcW w:w="3671" w:type="dxa"/>
            <w:tcMar>
              <w:top w:w="70" w:type="dxa"/>
              <w:left w:w="95" w:type="dxa"/>
              <w:bottom w:w="70" w:type="dxa"/>
              <w:right w:w="95" w:type="dxa"/>
            </w:tcMar>
            <w:vAlign w:val="center"/>
          </w:tcPr>
          <w:p w14:paraId="3E478085" w14:textId="77777777" w:rsidR="001D6214" w:rsidRDefault="00720C4A">
            <w:pPr>
              <w:spacing w:after="0" w:line="240" w:lineRule="auto"/>
            </w:pPr>
            <w:r>
              <w:rPr>
                <w:sz w:val="21"/>
              </w:rPr>
              <w:t>The tool does not know the full situation unless you provide it.</w:t>
            </w:r>
          </w:p>
        </w:tc>
        <w:tc>
          <w:tcPr>
            <w:tcW w:w="3960" w:type="dxa"/>
            <w:tcMar>
              <w:top w:w="70" w:type="dxa"/>
              <w:left w:w="95" w:type="dxa"/>
              <w:bottom w:w="70" w:type="dxa"/>
              <w:right w:w="95" w:type="dxa"/>
            </w:tcMar>
            <w:vAlign w:val="center"/>
          </w:tcPr>
          <w:p w14:paraId="581A3353" w14:textId="77777777" w:rsidR="001D6214" w:rsidRDefault="00720C4A">
            <w:pPr>
              <w:spacing w:after="0" w:line="240" w:lineRule="auto"/>
            </w:pPr>
            <w:r>
              <w:rPr>
                <w:sz w:val="21"/>
              </w:rPr>
              <w:t>A technically clean answer can still be wrong for the real task.</w:t>
            </w:r>
          </w:p>
        </w:tc>
      </w:tr>
      <w:tr w:rsidR="001D6214" w14:paraId="50F96137" w14:textId="77777777">
        <w:trPr>
          <w:jc w:val="center"/>
        </w:trPr>
        <w:tc>
          <w:tcPr>
            <w:tcW w:w="1728" w:type="dxa"/>
            <w:tcMar>
              <w:top w:w="70" w:type="dxa"/>
              <w:left w:w="95" w:type="dxa"/>
              <w:bottom w:w="70" w:type="dxa"/>
              <w:right w:w="95" w:type="dxa"/>
            </w:tcMar>
            <w:vAlign w:val="center"/>
          </w:tcPr>
          <w:p w14:paraId="471DBEAD" w14:textId="77777777" w:rsidR="001D6214" w:rsidRDefault="00720C4A">
            <w:pPr>
              <w:spacing w:after="0" w:line="240" w:lineRule="auto"/>
              <w:jc w:val="center"/>
            </w:pPr>
            <w:r>
              <w:rPr>
                <w:b/>
                <w:sz w:val="21"/>
              </w:rPr>
              <w:t>Stale information</w:t>
            </w:r>
          </w:p>
        </w:tc>
        <w:tc>
          <w:tcPr>
            <w:tcW w:w="3671" w:type="dxa"/>
            <w:tcMar>
              <w:top w:w="70" w:type="dxa"/>
              <w:left w:w="95" w:type="dxa"/>
              <w:bottom w:w="70" w:type="dxa"/>
              <w:right w:w="95" w:type="dxa"/>
            </w:tcMar>
            <w:vAlign w:val="center"/>
          </w:tcPr>
          <w:p w14:paraId="5B28CC03" w14:textId="77777777" w:rsidR="001D6214" w:rsidRDefault="00720C4A">
            <w:pPr>
              <w:spacing w:after="0" w:line="240" w:lineRule="auto"/>
            </w:pPr>
            <w:r>
              <w:rPr>
                <w:sz w:val="21"/>
              </w:rPr>
              <w:t>The tool may rely on outdated or incomplete knowledge.</w:t>
            </w:r>
          </w:p>
        </w:tc>
        <w:tc>
          <w:tcPr>
            <w:tcW w:w="3960" w:type="dxa"/>
            <w:tcMar>
              <w:top w:w="70" w:type="dxa"/>
              <w:left w:w="95" w:type="dxa"/>
              <w:bottom w:w="70" w:type="dxa"/>
              <w:right w:w="95" w:type="dxa"/>
            </w:tcMar>
            <w:vAlign w:val="center"/>
          </w:tcPr>
          <w:p w14:paraId="47277D29" w14:textId="77777777" w:rsidR="001D6214" w:rsidRDefault="00720C4A">
            <w:pPr>
              <w:spacing w:after="0" w:line="240" w:lineRule="auto"/>
            </w:pPr>
            <w:r>
              <w:rPr>
                <w:sz w:val="21"/>
              </w:rPr>
              <w:t>Dates, rules, vendors, and features can change.</w:t>
            </w:r>
          </w:p>
        </w:tc>
      </w:tr>
      <w:tr w:rsidR="001D6214" w14:paraId="49857214" w14:textId="77777777">
        <w:trPr>
          <w:jc w:val="center"/>
        </w:trPr>
        <w:tc>
          <w:tcPr>
            <w:tcW w:w="1728" w:type="dxa"/>
            <w:tcMar>
              <w:top w:w="70" w:type="dxa"/>
              <w:left w:w="95" w:type="dxa"/>
              <w:bottom w:w="70" w:type="dxa"/>
              <w:right w:w="95" w:type="dxa"/>
            </w:tcMar>
            <w:vAlign w:val="center"/>
          </w:tcPr>
          <w:p w14:paraId="0A135439" w14:textId="77777777" w:rsidR="001D6214" w:rsidRDefault="00720C4A">
            <w:pPr>
              <w:spacing w:after="0" w:line="240" w:lineRule="auto"/>
            </w:pPr>
            <w:r>
              <w:rPr>
                <w:b/>
                <w:sz w:val="21"/>
              </w:rPr>
              <w:t>Bias or inappropriate phrasing</w:t>
            </w:r>
          </w:p>
        </w:tc>
        <w:tc>
          <w:tcPr>
            <w:tcW w:w="3671" w:type="dxa"/>
            <w:tcMar>
              <w:top w:w="70" w:type="dxa"/>
              <w:left w:w="95" w:type="dxa"/>
              <w:bottom w:w="70" w:type="dxa"/>
              <w:right w:w="95" w:type="dxa"/>
            </w:tcMar>
            <w:vAlign w:val="center"/>
          </w:tcPr>
          <w:p w14:paraId="2292CEFF" w14:textId="77777777" w:rsidR="001D6214" w:rsidRDefault="00720C4A">
            <w:pPr>
              <w:spacing w:after="0" w:line="240" w:lineRule="auto"/>
            </w:pPr>
            <w:r>
              <w:rPr>
                <w:sz w:val="21"/>
              </w:rPr>
              <w:t>The output reflects skewed patterns, stereotypes, or uneven treatment.</w:t>
            </w:r>
          </w:p>
        </w:tc>
        <w:tc>
          <w:tcPr>
            <w:tcW w:w="3960" w:type="dxa"/>
            <w:tcMar>
              <w:top w:w="70" w:type="dxa"/>
              <w:left w:w="95" w:type="dxa"/>
              <w:bottom w:w="70" w:type="dxa"/>
              <w:right w:w="95" w:type="dxa"/>
            </w:tcMar>
            <w:vAlign w:val="center"/>
          </w:tcPr>
          <w:p w14:paraId="751BE0A1" w14:textId="77777777" w:rsidR="001D6214" w:rsidRDefault="00720C4A">
            <w:pPr>
              <w:spacing w:after="0" w:line="240" w:lineRule="auto"/>
            </w:pPr>
            <w:r>
              <w:rPr>
                <w:sz w:val="21"/>
              </w:rPr>
              <w:t xml:space="preserve">Unfair language can create </w:t>
            </w:r>
            <w:proofErr w:type="gramStart"/>
            <w:r>
              <w:rPr>
                <w:sz w:val="21"/>
              </w:rPr>
              <w:t>customer</w:t>
            </w:r>
            <w:proofErr w:type="gramEnd"/>
            <w:r>
              <w:rPr>
                <w:sz w:val="21"/>
              </w:rPr>
              <w:t xml:space="preserve">, </w:t>
            </w:r>
            <w:proofErr w:type="gramStart"/>
            <w:r>
              <w:rPr>
                <w:sz w:val="21"/>
              </w:rPr>
              <w:t>employee</w:t>
            </w:r>
            <w:proofErr w:type="gramEnd"/>
            <w:r>
              <w:rPr>
                <w:sz w:val="21"/>
              </w:rPr>
              <w:t>, and reputational risk.</w:t>
            </w:r>
          </w:p>
        </w:tc>
      </w:tr>
      <w:tr w:rsidR="001D6214" w14:paraId="5735893F" w14:textId="77777777">
        <w:trPr>
          <w:jc w:val="center"/>
        </w:trPr>
        <w:tc>
          <w:tcPr>
            <w:tcW w:w="1728" w:type="dxa"/>
            <w:tcMar>
              <w:top w:w="70" w:type="dxa"/>
              <w:left w:w="95" w:type="dxa"/>
              <w:bottom w:w="70" w:type="dxa"/>
              <w:right w:w="95" w:type="dxa"/>
            </w:tcMar>
            <w:vAlign w:val="center"/>
          </w:tcPr>
          <w:p w14:paraId="1F765132" w14:textId="77777777" w:rsidR="001D6214" w:rsidRDefault="00720C4A">
            <w:pPr>
              <w:spacing w:after="0" w:line="240" w:lineRule="auto"/>
            </w:pPr>
            <w:r>
              <w:rPr>
                <w:b/>
                <w:sz w:val="21"/>
              </w:rPr>
              <w:lastRenderedPageBreak/>
              <w:t>Math or citation errors</w:t>
            </w:r>
          </w:p>
        </w:tc>
        <w:tc>
          <w:tcPr>
            <w:tcW w:w="3671" w:type="dxa"/>
            <w:tcMar>
              <w:top w:w="70" w:type="dxa"/>
              <w:left w:w="95" w:type="dxa"/>
              <w:bottom w:w="70" w:type="dxa"/>
              <w:right w:w="95" w:type="dxa"/>
            </w:tcMar>
            <w:vAlign w:val="center"/>
          </w:tcPr>
          <w:p w14:paraId="19159C2B" w14:textId="77777777" w:rsidR="001D6214" w:rsidRDefault="00720C4A">
            <w:pPr>
              <w:spacing w:after="0" w:line="240" w:lineRule="auto"/>
            </w:pPr>
            <w:r>
              <w:rPr>
                <w:sz w:val="21"/>
              </w:rPr>
              <w:t xml:space="preserve">Totals, formulas, references, or quoted details may look finished but </w:t>
            </w:r>
            <w:proofErr w:type="gramStart"/>
            <w:r>
              <w:rPr>
                <w:sz w:val="21"/>
              </w:rPr>
              <w:t>be</w:t>
            </w:r>
            <w:proofErr w:type="gramEnd"/>
            <w:r>
              <w:rPr>
                <w:sz w:val="21"/>
              </w:rPr>
              <w:t xml:space="preserve"> wrong.</w:t>
            </w:r>
          </w:p>
        </w:tc>
        <w:tc>
          <w:tcPr>
            <w:tcW w:w="3960" w:type="dxa"/>
            <w:tcMar>
              <w:top w:w="70" w:type="dxa"/>
              <w:left w:w="95" w:type="dxa"/>
              <w:bottom w:w="70" w:type="dxa"/>
              <w:right w:w="95" w:type="dxa"/>
            </w:tcMar>
            <w:vAlign w:val="center"/>
          </w:tcPr>
          <w:p w14:paraId="6D14EF84" w14:textId="77777777" w:rsidR="001D6214" w:rsidRDefault="00720C4A">
            <w:pPr>
              <w:spacing w:after="0" w:line="240" w:lineRule="auto"/>
            </w:pPr>
            <w:r>
              <w:rPr>
                <w:sz w:val="21"/>
              </w:rPr>
              <w:t>Formatting can hide bad substance.</w:t>
            </w:r>
          </w:p>
        </w:tc>
      </w:tr>
    </w:tbl>
    <w:p w14:paraId="3BDF1E1D" w14:textId="77777777" w:rsidR="001D6214" w:rsidRDefault="001D6214">
      <w:pPr>
        <w:spacing w:after="40"/>
      </w:pPr>
    </w:p>
    <w:p w14:paraId="79930B69" w14:textId="77777777" w:rsidR="001D6214" w:rsidRDefault="00720C4A">
      <w:pPr>
        <w:pStyle w:val="Heading2"/>
        <w:spacing w:before="80" w:after="20"/>
      </w:pPr>
      <w:r>
        <w:t>Myths to leave behind</w:t>
      </w:r>
    </w:p>
    <w:tbl>
      <w:tblPr>
        <w:tblStyle w:val="TableGrid"/>
        <w:tblW w:w="0" w:type="auto"/>
        <w:jc w:val="center"/>
        <w:tblLayout w:type="fixed"/>
        <w:tblLook w:val="04A0" w:firstRow="1" w:lastRow="0" w:firstColumn="1" w:lastColumn="0" w:noHBand="0" w:noVBand="1"/>
      </w:tblPr>
      <w:tblGrid>
        <w:gridCol w:w="4536"/>
        <w:gridCol w:w="4824"/>
      </w:tblGrid>
      <w:tr w:rsidR="001D6214" w14:paraId="7DA86244" w14:textId="77777777">
        <w:trPr>
          <w:tblHeader/>
          <w:jc w:val="center"/>
        </w:trPr>
        <w:tc>
          <w:tcPr>
            <w:tcW w:w="4536" w:type="dxa"/>
            <w:shd w:val="clear" w:color="auto" w:fill="D9EAF7"/>
            <w:tcMar>
              <w:top w:w="70" w:type="dxa"/>
              <w:left w:w="95" w:type="dxa"/>
              <w:bottom w:w="70" w:type="dxa"/>
              <w:right w:w="95" w:type="dxa"/>
            </w:tcMar>
            <w:vAlign w:val="center"/>
          </w:tcPr>
          <w:p w14:paraId="1929A2EC" w14:textId="77777777" w:rsidR="001D6214" w:rsidRDefault="00720C4A">
            <w:pPr>
              <w:spacing w:after="0"/>
              <w:jc w:val="center"/>
            </w:pPr>
            <w:r>
              <w:rPr>
                <w:b/>
                <w:sz w:val="21"/>
              </w:rPr>
              <w:t>Myth</w:t>
            </w:r>
          </w:p>
        </w:tc>
        <w:tc>
          <w:tcPr>
            <w:tcW w:w="4824" w:type="dxa"/>
            <w:shd w:val="clear" w:color="auto" w:fill="D9EAF7"/>
            <w:tcMar>
              <w:top w:w="70" w:type="dxa"/>
              <w:left w:w="95" w:type="dxa"/>
              <w:bottom w:w="70" w:type="dxa"/>
              <w:right w:w="95" w:type="dxa"/>
            </w:tcMar>
            <w:vAlign w:val="center"/>
          </w:tcPr>
          <w:p w14:paraId="6D5C013D" w14:textId="77777777" w:rsidR="001D6214" w:rsidRDefault="00720C4A">
            <w:pPr>
              <w:spacing w:after="0"/>
              <w:jc w:val="center"/>
            </w:pPr>
            <w:r>
              <w:rPr>
                <w:b/>
                <w:sz w:val="21"/>
              </w:rPr>
              <w:t>Reality</w:t>
            </w:r>
          </w:p>
        </w:tc>
      </w:tr>
      <w:tr w:rsidR="001D6214" w14:paraId="127C4624" w14:textId="77777777">
        <w:trPr>
          <w:jc w:val="center"/>
        </w:trPr>
        <w:tc>
          <w:tcPr>
            <w:tcW w:w="4536" w:type="dxa"/>
            <w:tcMar>
              <w:top w:w="70" w:type="dxa"/>
              <w:left w:w="95" w:type="dxa"/>
              <w:bottom w:w="70" w:type="dxa"/>
              <w:right w:w="95" w:type="dxa"/>
            </w:tcMar>
            <w:vAlign w:val="center"/>
          </w:tcPr>
          <w:p w14:paraId="3FCEB421" w14:textId="77777777" w:rsidR="001D6214" w:rsidRDefault="00720C4A">
            <w:pPr>
              <w:spacing w:after="0" w:line="240" w:lineRule="auto"/>
            </w:pPr>
            <w:r>
              <w:rPr>
                <w:sz w:val="21"/>
              </w:rPr>
              <w:t>If the answer sounds smart, it is probably right.</w:t>
            </w:r>
          </w:p>
        </w:tc>
        <w:tc>
          <w:tcPr>
            <w:tcW w:w="4824" w:type="dxa"/>
            <w:tcMar>
              <w:top w:w="70" w:type="dxa"/>
              <w:left w:w="95" w:type="dxa"/>
              <w:bottom w:w="70" w:type="dxa"/>
              <w:right w:w="95" w:type="dxa"/>
            </w:tcMar>
            <w:vAlign w:val="center"/>
          </w:tcPr>
          <w:p w14:paraId="77E11F57" w14:textId="77777777" w:rsidR="001D6214" w:rsidRDefault="00720C4A">
            <w:pPr>
              <w:spacing w:after="0" w:line="240" w:lineRule="auto"/>
            </w:pPr>
            <w:r>
              <w:rPr>
                <w:sz w:val="21"/>
              </w:rPr>
              <w:t>No. Style is not proof. Verification is proof.</w:t>
            </w:r>
          </w:p>
        </w:tc>
      </w:tr>
      <w:tr w:rsidR="001D6214" w14:paraId="083E6562" w14:textId="77777777">
        <w:trPr>
          <w:jc w:val="center"/>
        </w:trPr>
        <w:tc>
          <w:tcPr>
            <w:tcW w:w="4536" w:type="dxa"/>
            <w:tcMar>
              <w:top w:w="70" w:type="dxa"/>
              <w:left w:w="95" w:type="dxa"/>
              <w:bottom w:w="70" w:type="dxa"/>
              <w:right w:w="95" w:type="dxa"/>
            </w:tcMar>
            <w:vAlign w:val="center"/>
          </w:tcPr>
          <w:p w14:paraId="449B9E88" w14:textId="77777777" w:rsidR="001D6214" w:rsidRDefault="00720C4A">
            <w:pPr>
              <w:spacing w:after="0" w:line="240" w:lineRule="auto"/>
            </w:pPr>
            <w:r>
              <w:rPr>
                <w:sz w:val="21"/>
              </w:rPr>
              <w:t>If a feature is built into software we already use, it is automatically approved.</w:t>
            </w:r>
          </w:p>
        </w:tc>
        <w:tc>
          <w:tcPr>
            <w:tcW w:w="4824" w:type="dxa"/>
            <w:tcMar>
              <w:top w:w="70" w:type="dxa"/>
              <w:left w:w="95" w:type="dxa"/>
              <w:bottom w:w="70" w:type="dxa"/>
              <w:right w:w="95" w:type="dxa"/>
            </w:tcMar>
            <w:vAlign w:val="center"/>
          </w:tcPr>
          <w:p w14:paraId="211D9DE0" w14:textId="77777777" w:rsidR="001D6214" w:rsidRDefault="00720C4A">
            <w:pPr>
              <w:spacing w:after="0" w:line="240" w:lineRule="auto"/>
            </w:pPr>
            <w:r>
              <w:rPr>
                <w:sz w:val="21"/>
              </w:rPr>
              <w:t>No. Embedded AI still needs review and approval.</w:t>
            </w:r>
          </w:p>
        </w:tc>
      </w:tr>
      <w:tr w:rsidR="001D6214" w14:paraId="1A7F7087" w14:textId="77777777">
        <w:trPr>
          <w:jc w:val="center"/>
        </w:trPr>
        <w:tc>
          <w:tcPr>
            <w:tcW w:w="4536" w:type="dxa"/>
            <w:tcMar>
              <w:top w:w="70" w:type="dxa"/>
              <w:left w:w="95" w:type="dxa"/>
              <w:bottom w:w="70" w:type="dxa"/>
              <w:right w:w="95" w:type="dxa"/>
            </w:tcMar>
            <w:vAlign w:val="center"/>
          </w:tcPr>
          <w:p w14:paraId="5CC40D42" w14:textId="77777777" w:rsidR="001D6214" w:rsidRDefault="00720C4A">
            <w:pPr>
              <w:spacing w:after="0" w:line="240" w:lineRule="auto"/>
            </w:pPr>
            <w:r>
              <w:rPr>
                <w:sz w:val="21"/>
              </w:rPr>
              <w:t>AI can think like a person.</w:t>
            </w:r>
          </w:p>
        </w:tc>
        <w:tc>
          <w:tcPr>
            <w:tcW w:w="4824" w:type="dxa"/>
            <w:tcMar>
              <w:top w:w="70" w:type="dxa"/>
              <w:left w:w="95" w:type="dxa"/>
              <w:bottom w:w="70" w:type="dxa"/>
              <w:right w:w="95" w:type="dxa"/>
            </w:tcMar>
            <w:vAlign w:val="center"/>
          </w:tcPr>
          <w:p w14:paraId="683D80B4" w14:textId="77777777" w:rsidR="001D6214" w:rsidRDefault="00720C4A">
            <w:pPr>
              <w:spacing w:after="0" w:line="240" w:lineRule="auto"/>
            </w:pPr>
            <w:r>
              <w:rPr>
                <w:sz w:val="21"/>
              </w:rPr>
              <w:t>No. It predicts and generates based on patterns. It does not have judgment or responsibility.</w:t>
            </w:r>
          </w:p>
        </w:tc>
      </w:tr>
      <w:tr w:rsidR="001D6214" w14:paraId="3ADF7309" w14:textId="77777777">
        <w:trPr>
          <w:jc w:val="center"/>
        </w:trPr>
        <w:tc>
          <w:tcPr>
            <w:tcW w:w="4536" w:type="dxa"/>
            <w:tcMar>
              <w:top w:w="70" w:type="dxa"/>
              <w:left w:w="95" w:type="dxa"/>
              <w:bottom w:w="70" w:type="dxa"/>
              <w:right w:w="95" w:type="dxa"/>
            </w:tcMar>
            <w:vAlign w:val="center"/>
          </w:tcPr>
          <w:p w14:paraId="260CBD8A" w14:textId="77777777" w:rsidR="001D6214" w:rsidRDefault="00720C4A">
            <w:pPr>
              <w:spacing w:after="0" w:line="240" w:lineRule="auto"/>
            </w:pPr>
            <w:r>
              <w:rPr>
                <w:sz w:val="21"/>
              </w:rPr>
              <w:t>AI makes review less important because it saves time.</w:t>
            </w:r>
          </w:p>
        </w:tc>
        <w:tc>
          <w:tcPr>
            <w:tcW w:w="4824" w:type="dxa"/>
            <w:tcMar>
              <w:top w:w="70" w:type="dxa"/>
              <w:left w:w="95" w:type="dxa"/>
              <w:bottom w:w="70" w:type="dxa"/>
              <w:right w:w="95" w:type="dxa"/>
            </w:tcMar>
            <w:vAlign w:val="center"/>
          </w:tcPr>
          <w:p w14:paraId="51D03072" w14:textId="77777777" w:rsidR="001D6214" w:rsidRDefault="00720C4A">
            <w:pPr>
              <w:spacing w:after="0" w:line="240" w:lineRule="auto"/>
            </w:pPr>
            <w:r>
              <w:rPr>
                <w:sz w:val="21"/>
              </w:rPr>
              <w:t>No. Review becomes more important because AI can be wrong faster than a person can be wrong.</w:t>
            </w:r>
          </w:p>
        </w:tc>
      </w:tr>
      <w:tr w:rsidR="001D6214" w14:paraId="743A9566" w14:textId="77777777">
        <w:trPr>
          <w:jc w:val="center"/>
        </w:trPr>
        <w:tc>
          <w:tcPr>
            <w:tcW w:w="4536" w:type="dxa"/>
            <w:tcMar>
              <w:top w:w="70" w:type="dxa"/>
              <w:left w:w="95" w:type="dxa"/>
              <w:bottom w:w="70" w:type="dxa"/>
              <w:right w:w="95" w:type="dxa"/>
            </w:tcMar>
            <w:vAlign w:val="center"/>
          </w:tcPr>
          <w:p w14:paraId="294CF025" w14:textId="77777777" w:rsidR="001D6214" w:rsidRDefault="00720C4A">
            <w:pPr>
              <w:spacing w:after="0" w:line="240" w:lineRule="auto"/>
            </w:pPr>
            <w:r>
              <w:rPr>
                <w:sz w:val="21"/>
              </w:rPr>
              <w:t>AI is only for technical teams.</w:t>
            </w:r>
          </w:p>
        </w:tc>
        <w:tc>
          <w:tcPr>
            <w:tcW w:w="4824" w:type="dxa"/>
            <w:tcMar>
              <w:top w:w="70" w:type="dxa"/>
              <w:left w:w="95" w:type="dxa"/>
              <w:bottom w:w="70" w:type="dxa"/>
              <w:right w:w="95" w:type="dxa"/>
            </w:tcMar>
            <w:vAlign w:val="center"/>
          </w:tcPr>
          <w:p w14:paraId="07A5870C" w14:textId="77777777" w:rsidR="001D6214" w:rsidRDefault="00720C4A">
            <w:pPr>
              <w:spacing w:after="0" w:line="240" w:lineRule="auto"/>
            </w:pPr>
            <w:r>
              <w:rPr>
                <w:sz w:val="21"/>
              </w:rPr>
              <w:t>No. Many of the safest uses are basic workplace tasks such as summarizing, organizing, and drafting.</w:t>
            </w:r>
          </w:p>
        </w:tc>
      </w:tr>
    </w:tbl>
    <w:p w14:paraId="0682532F" w14:textId="77777777" w:rsidR="001D6214" w:rsidRDefault="001D6214">
      <w:pPr>
        <w:spacing w:after="40"/>
      </w:pPr>
    </w:p>
    <w:p w14:paraId="50BDDF8E" w14:textId="77777777" w:rsidR="001D6214" w:rsidRDefault="00720C4A">
      <w:pPr>
        <w:pStyle w:val="Heading2"/>
        <w:spacing w:before="80" w:after="20"/>
      </w:pPr>
      <w:r>
        <w:t>Defining AI in plain language</w:t>
      </w:r>
    </w:p>
    <w:p w14:paraId="1F362E3E" w14:textId="77777777" w:rsidR="001D6214" w:rsidRDefault="00720C4A">
      <w:r>
        <w:t>Artificial intelligence, commonly called AI, refers to software that performs tasks we usually connect with human thinking. Those tasks can include understanding language, spotting patterns, classifying information, making predictions, or creating first drafts of new content.</w:t>
      </w:r>
    </w:p>
    <w:p w14:paraId="7C98CA53" w14:textId="77777777" w:rsidR="001D6214" w:rsidRDefault="00720C4A">
      <w:r>
        <w:t xml:space="preserve">A useful analogy is a recipe app that </w:t>
      </w:r>
      <w:proofErr w:type="gramStart"/>
      <w:r>
        <w:t>learns</w:t>
      </w:r>
      <w:proofErr w:type="gramEnd"/>
      <w:r>
        <w:t xml:space="preserve"> what you like. If you frequently cook pasta, soups, and vegetarian meals, the app starts suggesting dishes that fit those patterns. It is not tasting the food or feeling inspired. It is making a pattern-based guess about what might fit. AI works the same way on a much larger scale.</w:t>
      </w:r>
    </w:p>
    <w:p w14:paraId="0C96CF23" w14:textId="65F1EAAB" w:rsidR="001D6214" w:rsidRDefault="00720C4A">
      <w:r>
        <w:t xml:space="preserve">Another everyday example is spam filtering. Your email system has seen enormous numbers of messages that people previously marked as spam or legitimate. From those examples, it learns which patterns often show up in junk mail. When a new message arrives, the system </w:t>
      </w:r>
      <w:proofErr w:type="gramStart"/>
      <w:r>
        <w:t>is</w:t>
      </w:r>
      <w:proofErr w:type="gramEnd"/>
      <w:r>
        <w:t xml:space="preserve"> not 'understanding' the way a person does. It </w:t>
      </w:r>
      <w:r w:rsidR="00F92D63">
        <w:t>matches</w:t>
      </w:r>
      <w:r>
        <w:t xml:space="preserve"> patterns and mak</w:t>
      </w:r>
      <w:r w:rsidR="00F92D63">
        <w:t>es</w:t>
      </w:r>
      <w:r>
        <w:t xml:space="preserve"> a prediction.</w:t>
      </w:r>
    </w:p>
    <w:p w14:paraId="1095244B" w14:textId="77777777" w:rsidR="001D6214" w:rsidRDefault="00720C4A">
      <w:pPr>
        <w:pStyle w:val="Heading2"/>
        <w:spacing w:before="80" w:after="20"/>
      </w:pPr>
      <w:r>
        <w:t>Why AI matters in business</w:t>
      </w:r>
    </w:p>
    <w:p w14:paraId="449E1C06" w14:textId="77777777" w:rsidR="001D6214" w:rsidRDefault="00720C4A">
      <w:r>
        <w:t>AI matters because it helps people work through large amounts of information faster. It can reduce tedious work, improve consistency, and surface patterns that are hard to spot manually. Used well, it saves time on the rough draft so employees can spend more time on judgment, service, problem-solving, and control steps.</w:t>
      </w:r>
    </w:p>
    <w:p w14:paraId="00A5F6AA" w14:textId="77777777" w:rsidR="001D6214" w:rsidRDefault="00720C4A">
      <w:pPr>
        <w:pStyle w:val="ListBullet"/>
      </w:pPr>
      <w:r>
        <w:t>It can automate repetitive tasks such as sorting, tagging, drafting, and summarizing.</w:t>
      </w:r>
    </w:p>
    <w:p w14:paraId="79F47B1F" w14:textId="77777777" w:rsidR="001D6214" w:rsidRDefault="00720C4A">
      <w:pPr>
        <w:pStyle w:val="ListBullet"/>
      </w:pPr>
      <w:r>
        <w:t>It can spot patterns in large volumes of information that would be hard to review manually.</w:t>
      </w:r>
    </w:p>
    <w:p w14:paraId="33244A47" w14:textId="77777777" w:rsidR="001D6214" w:rsidRDefault="00720C4A">
      <w:pPr>
        <w:pStyle w:val="ListBullet"/>
      </w:pPr>
      <w:r>
        <w:t>It can improve consistency when the task is routine and the rules are clear.</w:t>
      </w:r>
    </w:p>
    <w:p w14:paraId="1242481C" w14:textId="77777777" w:rsidR="001D6214" w:rsidRDefault="00720C4A">
      <w:pPr>
        <w:pStyle w:val="ListBullet"/>
      </w:pPr>
      <w:r>
        <w:t>It can personalize or tailor content, but only within approved boundaries and with human review.</w:t>
      </w:r>
    </w:p>
    <w:p w14:paraId="13D50422" w14:textId="77777777" w:rsidR="001D6214" w:rsidRDefault="00720C4A">
      <w:pPr>
        <w:pStyle w:val="Heading2"/>
        <w:spacing w:before="80" w:after="20"/>
      </w:pPr>
      <w:r>
        <w:lastRenderedPageBreak/>
        <w:t>What AI is not</w:t>
      </w:r>
    </w:p>
    <w:p w14:paraId="6E0C5B66" w14:textId="77777777" w:rsidR="001D6214" w:rsidRDefault="00720C4A">
      <w:r>
        <w:t xml:space="preserve">Quick check: If a tool sounds smart but cannot </w:t>
      </w:r>
      <w:proofErr w:type="gramStart"/>
      <w:r>
        <w:t>own</w:t>
      </w:r>
      <w:proofErr w:type="gramEnd"/>
      <w:r>
        <w:t xml:space="preserve"> consequences, what is missing? Judgment and accountability.</w:t>
      </w:r>
    </w:p>
    <w:p w14:paraId="6B1B4A18" w14:textId="77777777" w:rsidR="001D6214" w:rsidRDefault="00720C4A">
      <w:r w:rsidRPr="00480448">
        <w:rPr>
          <w:bCs/>
        </w:rPr>
        <w:t>AI is not a mind, a supervisor, or a decision-maker. It does not care whether the answer is fair, safe, or complete. It does not know your intent unless you tell it. It does not understand your organization the way you do. In plain English:</w:t>
      </w:r>
      <w:r>
        <w:rPr>
          <w:b/>
        </w:rPr>
        <w:t xml:space="preserve"> </w:t>
      </w:r>
      <w:r>
        <w:t>it can sound fluent without being wise. That is why literacy matters.</w:t>
      </w:r>
    </w:p>
    <w:p w14:paraId="10F6663E" w14:textId="77777777" w:rsidR="001D6214" w:rsidRDefault="00720C4A">
      <w:r>
        <w:rPr>
          <w:b/>
        </w:rPr>
        <w:t xml:space="preserve">Bottom line: </w:t>
      </w:r>
      <w:r>
        <w:t>AI is useful because it spots patterns and drafts quickly, but it is limited because it does not truly understand, care, or own the outcome.</w:t>
      </w:r>
    </w:p>
    <w:p w14:paraId="57BD252D" w14:textId="77777777" w:rsidR="001D6214" w:rsidRDefault="00720C4A" w:rsidP="0037619F">
      <w:pPr>
        <w:pStyle w:val="Heading1"/>
      </w:pPr>
      <w:r>
        <w:t>How AI Works — Simple Analogies</w:t>
      </w:r>
    </w:p>
    <w:p w14:paraId="0E480239" w14:textId="77777777" w:rsidR="001D6214" w:rsidRDefault="00720C4A">
      <w:r>
        <w:t xml:space="preserve">This section explains core AI concepts using familiar comparisons. </w:t>
      </w:r>
      <w:proofErr w:type="gramStart"/>
      <w:r>
        <w:t>The</w:t>
      </w:r>
      <w:proofErr w:type="gramEnd"/>
      <w:r>
        <w:t xml:space="preserve"> goal is not to teach computer science. The goal is to give you a clear mental model so you can use AI without being fooled by it.</w:t>
      </w:r>
    </w:p>
    <w:p w14:paraId="7B89F422" w14:textId="77777777" w:rsidR="001D6214" w:rsidRDefault="00720C4A">
      <w:pPr>
        <w:pStyle w:val="Heading2"/>
        <w:spacing w:before="80" w:after="20"/>
      </w:pPr>
      <w:r>
        <w:t>How AI learns: the training process</w:t>
      </w:r>
    </w:p>
    <w:p w14:paraId="7667BBBA" w14:textId="77777777" w:rsidR="001D6214" w:rsidRDefault="00720C4A">
      <w:r>
        <w:t xml:space="preserve">Imagine teaching a child to identify dogs. </w:t>
      </w:r>
      <w:proofErr w:type="gramStart"/>
      <w:r>
        <w:t>You do</w:t>
      </w:r>
      <w:proofErr w:type="gramEnd"/>
      <w:r>
        <w:t xml:space="preserve"> not start with a technical lecture on biology. You show many examples. Over time, the child notices recurring features and gets better at recognizing a dog in a new picture. AI learns in a similar pattern-based way. It </w:t>
      </w:r>
      <w:proofErr w:type="gramStart"/>
      <w:r>
        <w:t>is shown</w:t>
      </w:r>
      <w:proofErr w:type="gramEnd"/>
      <w:r>
        <w:t xml:space="preserve"> a very large number of examples, and it gradually becomes better at predicting or classifying what comes next.</w:t>
      </w:r>
    </w:p>
    <w:p w14:paraId="0499C6AF" w14:textId="77777777" w:rsidR="001D6214" w:rsidRDefault="00720C4A">
      <w:r>
        <w:t xml:space="preserve">That process is called training. During training, the system adjusts itself </w:t>
      </w:r>
      <w:proofErr w:type="gramStart"/>
      <w:r>
        <w:t>over and over</w:t>
      </w:r>
      <w:proofErr w:type="gramEnd"/>
      <w:r>
        <w:t xml:space="preserve"> so that it becomes better at matching patterns. You do not need to know the math behind that process to use AI wisely. What matters is knowing that the tool learned from examples and that its strengths and weaknesses depend heavily on those examples.</w:t>
      </w:r>
    </w:p>
    <w:p w14:paraId="1A67E1A5" w14:textId="77777777" w:rsidR="001D6214" w:rsidRDefault="00720C4A">
      <w:r>
        <w:t>This also explains why AI can surprise you. It may do very well on a familiar pattern and then stumble on an unusual case. In other words, it can look brilliant until it meets a weird edge case, at which point it may wobble like a shopping cart with one bad wheel.</w:t>
      </w:r>
    </w:p>
    <w:p w14:paraId="1E484804" w14:textId="77777777" w:rsidR="001D6214" w:rsidRDefault="00720C4A">
      <w:pPr>
        <w:pStyle w:val="Heading2"/>
        <w:spacing w:before="80" w:after="20"/>
      </w:pPr>
      <w:r>
        <w:t>Pattern matching, not human understanding</w:t>
      </w:r>
    </w:p>
    <w:p w14:paraId="55FF8975" w14:textId="77777777" w:rsidR="001D6214" w:rsidRDefault="00720C4A">
      <w:r>
        <w:t xml:space="preserve">AI does not understand the world the way a person does. It does not have lived experience, common sense, or responsibility. It is much closer to a very advanced pattern engine. That distinction matters. A person knows that a sentence can be factually wrong even if it sounds smooth. AI may produce </w:t>
      </w:r>
      <w:proofErr w:type="gramStart"/>
      <w:r>
        <w:t>the smooth sentence</w:t>
      </w:r>
      <w:proofErr w:type="gramEnd"/>
      <w:r>
        <w:t xml:space="preserve"> anyway because it is good at producing likely-looking language.</w:t>
      </w:r>
    </w:p>
    <w:p w14:paraId="47493CB3" w14:textId="77777777" w:rsidR="001D6214" w:rsidRDefault="00720C4A">
      <w:r>
        <w:t xml:space="preserve">A practical analogy is </w:t>
      </w:r>
      <w:proofErr w:type="gramStart"/>
      <w:r>
        <w:t>autocomplete</w:t>
      </w:r>
      <w:proofErr w:type="gramEnd"/>
      <w:r>
        <w:t xml:space="preserve"> on steroids. When you type on your phone, the keyboard predicts the next word. Generative AI does something similar </w:t>
      </w:r>
      <w:proofErr w:type="gramStart"/>
      <w:r>
        <w:t>at</w:t>
      </w:r>
      <w:proofErr w:type="gramEnd"/>
      <w:r>
        <w:t xml:space="preserve"> a much larger scale and with much more sophistication. It predicts what kind of content is likely to fit the prompt and the patterns it has learned.</w:t>
      </w:r>
    </w:p>
    <w:p w14:paraId="5FAA67C8" w14:textId="77777777" w:rsidR="001D6214" w:rsidRDefault="00720C4A">
      <w:pPr>
        <w:pStyle w:val="Heading2"/>
        <w:spacing w:before="80" w:after="20"/>
      </w:pPr>
      <w:r>
        <w:t>Narrow AI versus general AI</w:t>
      </w:r>
    </w:p>
    <w:p w14:paraId="275C4BCF" w14:textId="77777777" w:rsidR="001D6214" w:rsidRDefault="00720C4A">
      <w:r>
        <w:t>Most AI in the real world is narrow AI. That means it is built to do a specific job or a narrow group of jobs. A spam filter can be very good at spotting junk email and still be useless at drafting a customer letter. A meeting-summary tool can turn conversation into notes and still be useless at making a business judgment.</w:t>
      </w:r>
    </w:p>
    <w:p w14:paraId="1AD50A1C" w14:textId="77777777" w:rsidR="001D6214" w:rsidRDefault="00720C4A">
      <w:pPr>
        <w:pStyle w:val="ListBullet"/>
      </w:pPr>
      <w:r>
        <w:t>A fraud-monitoring tool may be strong at spotting unusual transaction patterns and completely unable to explain a policy exception.</w:t>
      </w:r>
    </w:p>
    <w:p w14:paraId="79F199B4" w14:textId="77777777" w:rsidR="001D6214" w:rsidRDefault="00720C4A">
      <w:pPr>
        <w:pStyle w:val="ListBullet"/>
      </w:pPr>
      <w:r>
        <w:lastRenderedPageBreak/>
        <w:t xml:space="preserve">A voice assistant may understand spoken commands and still have no idea how your department </w:t>
      </w:r>
      <w:proofErr w:type="gramStart"/>
      <w:r>
        <w:t>actually works</w:t>
      </w:r>
      <w:proofErr w:type="gramEnd"/>
      <w:r>
        <w:t>.</w:t>
      </w:r>
    </w:p>
    <w:p w14:paraId="44A27DCF" w14:textId="77777777" w:rsidR="001D6214" w:rsidRDefault="00720C4A">
      <w:pPr>
        <w:pStyle w:val="ListBullet"/>
      </w:pPr>
      <w:r>
        <w:t>A writing assistant may generate a clean paragraph and still miss the most important fact in the room.</w:t>
      </w:r>
    </w:p>
    <w:p w14:paraId="28C14BF0" w14:textId="77777777" w:rsidR="001D6214" w:rsidRDefault="00720C4A">
      <w:r>
        <w:t>When people talk casually about AI, they sometimes imagine a single all-purpose intelligence. That is not what employees deal with in day-to-day work. Most tools are specialized. Treat them that way.</w:t>
      </w:r>
    </w:p>
    <w:p w14:paraId="1A8AF295" w14:textId="77777777" w:rsidR="001D6214" w:rsidRDefault="00720C4A">
      <w:pPr>
        <w:pStyle w:val="Heading2"/>
        <w:spacing w:before="80" w:after="20"/>
      </w:pPr>
      <w:r>
        <w:t>Generative AI: creating new content</w:t>
      </w:r>
    </w:p>
    <w:p w14:paraId="5F89010A" w14:textId="77777777" w:rsidR="001D6214" w:rsidRDefault="00720C4A">
      <w:r>
        <w:t>One highly visible category of AI is generative AI. Instead of only sorting or classifying information, it creates new content such as text, images, code, summaries, or outlines. It does this by learning patterns from large amounts of existing material and then producing a new output that fits those patterns.</w:t>
      </w:r>
    </w:p>
    <w:p w14:paraId="25F9BE57" w14:textId="77777777" w:rsidR="001D6214" w:rsidRDefault="00720C4A">
      <w:r>
        <w:t>Think of generative AI as a very fast drafting assistant. It can produce a first draft in seconds, but speed is not the same thing as correctness. A fast draft can still be a bad draft. That is why human review matters even more with generative tools than with basic automation.</w:t>
      </w:r>
    </w:p>
    <w:p w14:paraId="7907E40C" w14:textId="77777777" w:rsidR="001D6214" w:rsidRDefault="00720C4A">
      <w:pPr>
        <w:pStyle w:val="Heading2"/>
        <w:spacing w:before="80" w:after="20"/>
      </w:pPr>
      <w:r>
        <w:t>Why context matters so much</w:t>
      </w:r>
    </w:p>
    <w:p w14:paraId="3EC49566" w14:textId="77777777" w:rsidR="001D6214" w:rsidRDefault="00720C4A">
      <w:r>
        <w:t>AI only knows the context you give it, plus the patterns it learned before you ever touched it. If your instruction is vague, the answer will usually be vague. If your instruction leaves out a crucial limit, the tool may happily run past a boundary you expected it to know.</w:t>
      </w:r>
    </w:p>
    <w:p w14:paraId="16A43968" w14:textId="77777777" w:rsidR="001D6214" w:rsidRDefault="00720C4A">
      <w:r>
        <w:t>Giving AI a prompt is like giving directions to a visitor in a city they have never seen. 'Take me somewhere good' can lead almost anywhere. 'Take me to the branch office, use the fastest route that avoids tolls, and arrive before 8:30 a.m.' is far more likely to work. Clear context produces better outputs.</w:t>
      </w:r>
    </w:p>
    <w:p w14:paraId="353B0BF8" w14:textId="77777777" w:rsidR="001D6214" w:rsidRDefault="00720C4A">
      <w:pPr>
        <w:pStyle w:val="Heading2"/>
        <w:spacing w:before="80" w:after="20"/>
      </w:pPr>
      <w:r>
        <w:t>No math required: think inputs and outputs</w:t>
      </w:r>
    </w:p>
    <w:p w14:paraId="354703FC" w14:textId="690F8C5A" w:rsidR="001D6214" w:rsidRDefault="00720C4A">
      <w:r>
        <w:t>The easiest way to think about AI is as a box. You provide an input. The tool produces an output. If the input is messy, the output is usually messier. If the input is clear, the output is more likely to be useful. That is why good AI use starts with good instructions</w:t>
      </w:r>
      <w:r w:rsidR="00D54340">
        <w:t xml:space="preserve"> (prompts)</w:t>
      </w:r>
      <w:r>
        <w:t xml:space="preserve"> and ends with good review.</w:t>
      </w:r>
    </w:p>
    <w:p w14:paraId="00709AB1" w14:textId="77777777" w:rsidR="001D6214" w:rsidRDefault="00720C4A">
      <w:r>
        <w:rPr>
          <w:b/>
        </w:rPr>
        <w:t xml:space="preserve">Bottom line: </w:t>
      </w:r>
      <w:r>
        <w:t>The safest mental model is pattern-matching software with impressive speed, not a wise machine with judgment.</w:t>
      </w:r>
    </w:p>
    <w:p w14:paraId="7AEB17FE" w14:textId="77777777" w:rsidR="001D6214" w:rsidRDefault="00720C4A" w:rsidP="0037619F">
      <w:pPr>
        <w:pStyle w:val="Heading1"/>
      </w:pPr>
      <w:r>
        <w:t>AI in the Workplace — Practical Applications</w:t>
      </w:r>
    </w:p>
    <w:p w14:paraId="2804651C" w14:textId="77777777" w:rsidR="001D6214" w:rsidRDefault="00720C4A">
      <w:r>
        <w:t>This section moves from concept to practice. The aim is for every employee to leave with at least a few realistic examples of where AI can help and a clearer sense of where it should stay in the passenger seat.</w:t>
      </w:r>
    </w:p>
    <w:p w14:paraId="4BA7AF86" w14:textId="77777777" w:rsidR="001D6214" w:rsidRDefault="00720C4A">
      <w:pPr>
        <w:pStyle w:val="Heading2"/>
        <w:spacing w:before="80" w:after="20"/>
      </w:pPr>
      <w:r>
        <w:t>General productivity uses</w:t>
      </w:r>
    </w:p>
    <w:p w14:paraId="7B058509" w14:textId="77777777" w:rsidR="001D6214" w:rsidRDefault="00720C4A">
      <w:pPr>
        <w:pStyle w:val="ListBullet"/>
      </w:pPr>
      <w:r>
        <w:t>Summarizing meeting notes, long emails, policies, or reports into shorter plain-language takeaways.</w:t>
      </w:r>
    </w:p>
    <w:p w14:paraId="1DCDB6EA" w14:textId="77777777" w:rsidR="001D6214" w:rsidRDefault="00720C4A">
      <w:pPr>
        <w:pStyle w:val="ListBullet"/>
      </w:pPr>
      <w:r>
        <w:t>Turning rough notes into a cleaner outline, checklist, agenda, or first draft.</w:t>
      </w:r>
    </w:p>
    <w:p w14:paraId="77EEE03C" w14:textId="77777777" w:rsidR="001D6214" w:rsidRDefault="00720C4A">
      <w:pPr>
        <w:pStyle w:val="ListBullet"/>
      </w:pPr>
      <w:r>
        <w:t>Comparing two versions of a document and highlighting likely differences or themes.</w:t>
      </w:r>
    </w:p>
    <w:p w14:paraId="221D449A" w14:textId="77777777" w:rsidR="001D6214" w:rsidRDefault="00720C4A">
      <w:pPr>
        <w:pStyle w:val="ListBullet"/>
      </w:pPr>
      <w:r>
        <w:t>Rewriting content for clarity, tone, or audience while keeping the human responsible for final wording.</w:t>
      </w:r>
    </w:p>
    <w:p w14:paraId="57DD8383" w14:textId="77777777" w:rsidR="001D6214" w:rsidRDefault="00720C4A">
      <w:pPr>
        <w:pStyle w:val="ListBullet"/>
      </w:pPr>
      <w:r>
        <w:t>Organizing non-sensitive information into categories, themes, or action items.</w:t>
      </w:r>
    </w:p>
    <w:p w14:paraId="680B21F0" w14:textId="77777777" w:rsidR="001D6214" w:rsidRDefault="00720C4A">
      <w:pPr>
        <w:pStyle w:val="ListBullet"/>
      </w:pPr>
      <w:r>
        <w:lastRenderedPageBreak/>
        <w:t>Explaining spreadsheet logic, formulas, or trends when the underlying data is already approved for the tool being used.</w:t>
      </w:r>
    </w:p>
    <w:p w14:paraId="0E21DCDE" w14:textId="77777777" w:rsidR="001D6214" w:rsidRDefault="00720C4A">
      <w:r>
        <w:t>These are good examples because they are assistive. They help a person move faster through the first pass of the work. They do not remove the need for review, and they do not hand final authority to the tool.</w:t>
      </w:r>
    </w:p>
    <w:p w14:paraId="4422DA9C" w14:textId="77777777" w:rsidR="001D6214" w:rsidRDefault="00720C4A">
      <w:pPr>
        <w:pStyle w:val="Heading2"/>
        <w:spacing w:before="80" w:after="20"/>
      </w:pPr>
      <w:r>
        <w:t>Role-based examples</w:t>
      </w:r>
    </w:p>
    <w:p w14:paraId="082961BA" w14:textId="77777777" w:rsidR="001D6214" w:rsidRDefault="00720C4A">
      <w:r>
        <w:t>Different teams can use AI in different ways, but the same rules still apply. Below are examples that stay nontechnical and low drama.</w:t>
      </w:r>
    </w:p>
    <w:p w14:paraId="3696C1E3" w14:textId="77777777" w:rsidR="001D6214" w:rsidRDefault="00720C4A">
      <w:pPr>
        <w:pStyle w:val="ListBullet"/>
      </w:pPr>
      <w:r>
        <w:t>Frontline or service teams: draft a clearer internal response, summarize common themes from non-sensitive feedback, or prepare a first-pass FAQ for staff review.</w:t>
      </w:r>
    </w:p>
    <w:p w14:paraId="5098E679" w14:textId="77777777" w:rsidR="001D6214" w:rsidRDefault="00720C4A">
      <w:pPr>
        <w:pStyle w:val="ListBullet"/>
      </w:pPr>
      <w:r>
        <w:t>Operations teams: turn procedure notes into a checklist, summarize recurring issues, or compare version changes between documents.</w:t>
      </w:r>
    </w:p>
    <w:p w14:paraId="14CE94F7" w14:textId="77777777" w:rsidR="001D6214" w:rsidRDefault="00720C4A">
      <w:pPr>
        <w:pStyle w:val="ListBullet"/>
      </w:pPr>
      <w:r>
        <w:t xml:space="preserve">Managers: convert meeting notes into action items, build a simple agenda, or ask for alternate wording for </w:t>
      </w:r>
      <w:proofErr w:type="gramStart"/>
      <w:r>
        <w:t>a staff</w:t>
      </w:r>
      <w:proofErr w:type="gramEnd"/>
      <w:r>
        <w:t xml:space="preserve"> communication before reviewing it personally.</w:t>
      </w:r>
    </w:p>
    <w:p w14:paraId="54357583" w14:textId="77777777" w:rsidR="001D6214" w:rsidRDefault="00720C4A">
      <w:pPr>
        <w:pStyle w:val="ListBullet"/>
      </w:pPr>
      <w:r>
        <w:t>Training, HR, or communications teams: draft learning objectives, convert content into a short quiz, or reframe a policy explanation into plain language for internal education.</w:t>
      </w:r>
    </w:p>
    <w:p w14:paraId="21E9FBC2" w14:textId="77777777" w:rsidR="001D6214" w:rsidRDefault="00720C4A">
      <w:pPr>
        <w:pStyle w:val="ListBullet"/>
      </w:pPr>
      <w:r>
        <w:t>Finance or analysis teams: explain trends from approved data, draft commentary on already-reviewed numbers, or organize questions for follow-up analysis.</w:t>
      </w:r>
    </w:p>
    <w:p w14:paraId="286BFACC" w14:textId="77777777" w:rsidR="001D6214" w:rsidRDefault="00720C4A">
      <w:pPr>
        <w:pStyle w:val="ListBullet"/>
      </w:pPr>
      <w:r>
        <w:t>Authorized technical staff: use approved tools to accelerate documentation, research, or code support while keeping testing, validation, and control steps in place.</w:t>
      </w:r>
    </w:p>
    <w:p w14:paraId="51813C39" w14:textId="77777777" w:rsidR="001D6214" w:rsidRDefault="00720C4A">
      <w:pPr>
        <w:keepNext/>
        <w:spacing w:before="80" w:after="20"/>
      </w:pPr>
      <w:r>
        <w:rPr>
          <w:b/>
        </w:rPr>
        <w:t>Where AI adds the most value</w:t>
      </w:r>
    </w:p>
    <w:p w14:paraId="65F047EC" w14:textId="77777777" w:rsidR="001D6214" w:rsidRDefault="00720C4A">
      <w:r>
        <w:rPr>
          <w:b/>
        </w:rPr>
        <w:t xml:space="preserve">AI usually adds the most value when the work has one or more of these characteristics: </w:t>
      </w:r>
      <w:r>
        <w:t>it is repetitive, text-heavy, pattern-heavy, or draft-heavy. If the task starts with a blank page, a long pile of notes, or a large amount of material that must be organized, AI can often help with the first pass.</w:t>
      </w:r>
    </w:p>
    <w:p w14:paraId="4E04142E" w14:textId="77777777" w:rsidR="001D6214" w:rsidRDefault="00720C4A">
      <w:r>
        <w:t>AI usually adds the least value when the work requires judgment, empathy, accountability, or a control decision. Those tasks remain stubbornly human. That is not a bug. That is the whole point.</w:t>
      </w:r>
    </w:p>
    <w:p w14:paraId="0D8714B0" w14:textId="77777777" w:rsidR="001D6214" w:rsidRDefault="00720C4A">
      <w:pPr>
        <w:keepNext/>
        <w:spacing w:before="80" w:after="20"/>
      </w:pPr>
      <w:r>
        <w:rPr>
          <w:b/>
        </w:rPr>
        <w:t>Using AI responsibly in your daily work</w:t>
      </w:r>
    </w:p>
    <w:p w14:paraId="12314D9A" w14:textId="77777777" w:rsidR="001D6214" w:rsidRDefault="00720C4A">
      <w:pPr>
        <w:ind w:left="216" w:hanging="216"/>
      </w:pPr>
      <w:r>
        <w:t>1. Protect confidential information. Do not place customer names, account numbers, employee records, credentials, or other sensitive information into a public or unapproved tool. When possible, use placeholders instead of real data.</w:t>
      </w:r>
    </w:p>
    <w:p w14:paraId="087AC020" w14:textId="77777777" w:rsidR="001D6214" w:rsidRDefault="00720C4A">
      <w:pPr>
        <w:ind w:left="216" w:hanging="216"/>
      </w:pPr>
      <w:r>
        <w:t>2. Validate every output. Treat AI-generated content as a first draft, not a finished product. Check source material, facts, totals, dates, and tone before using the result.</w:t>
      </w:r>
    </w:p>
    <w:p w14:paraId="6829416C" w14:textId="77777777" w:rsidR="001D6214" w:rsidRDefault="00720C4A">
      <w:pPr>
        <w:ind w:left="216" w:hanging="216"/>
      </w:pPr>
      <w:r>
        <w:t>3. Keep a human fallback. If the task matters, the process must allow a person to step in, correct the output, and make the final call.</w:t>
      </w:r>
    </w:p>
    <w:p w14:paraId="11BFB61C" w14:textId="77777777" w:rsidR="001D6214" w:rsidRDefault="00720C4A">
      <w:pPr>
        <w:ind w:left="216" w:hanging="216"/>
      </w:pPr>
      <w:r>
        <w:t>4. Stay inside the use case. Just because a tool can generate an answer does not mean it fits the task. Use the approved tool for the approved purpose.</w:t>
      </w:r>
    </w:p>
    <w:p w14:paraId="02BA1CE7" w14:textId="77777777" w:rsidR="001D6214" w:rsidRDefault="00720C4A">
      <w:pPr>
        <w:ind w:left="216" w:hanging="216"/>
      </w:pPr>
      <w:r>
        <w:t>5. Slow down when the stakes rise. The more a task touches customers, money, reputation, compliance, employment, or external communication, the more review and caution it needs.</w:t>
      </w:r>
    </w:p>
    <w:p w14:paraId="38F37D65" w14:textId="77777777" w:rsidR="001D6214" w:rsidRDefault="00720C4A">
      <w:pPr>
        <w:pStyle w:val="Heading2"/>
        <w:spacing w:before="80" w:after="20"/>
      </w:pPr>
      <w:r>
        <w:lastRenderedPageBreak/>
        <w:t>A useful habit: sanitize before you prompt</w:t>
      </w:r>
    </w:p>
    <w:p w14:paraId="701E5D5D" w14:textId="77777777" w:rsidR="001D6214" w:rsidRDefault="00720C4A">
      <w:r>
        <w:t>Before entering information into an AI tool, pause and remove anything that does not need to be there. Replace names with roles, account numbers with placeholders, and confidential details with generic descriptions when the task can still be completed without them. This is the digital version of covering sensitive fields before handing a document to someone who only needs part of it.</w:t>
      </w:r>
    </w:p>
    <w:p w14:paraId="57F0A92D" w14:textId="77777777" w:rsidR="001D6214" w:rsidRDefault="00720C4A">
      <w:r>
        <w:rPr>
          <w:b/>
        </w:rPr>
        <w:t xml:space="preserve">Bottom line: </w:t>
      </w:r>
      <w:r>
        <w:t xml:space="preserve">The best employee uses of AI are assistive and </w:t>
      </w:r>
      <w:proofErr w:type="gramStart"/>
      <w:r>
        <w:t>low-drama</w:t>
      </w:r>
      <w:proofErr w:type="gramEnd"/>
      <w:r>
        <w:t>: summarize, organize, compare, and draft, then review like a grown-up.</w:t>
      </w:r>
    </w:p>
    <w:p w14:paraId="46970EDF" w14:textId="77777777" w:rsidR="001D6214" w:rsidRDefault="00720C4A" w:rsidP="0037619F">
      <w:pPr>
        <w:pStyle w:val="Heading1"/>
      </w:pPr>
      <w:r>
        <w:t>Ethics and Responsibility in AI</w:t>
      </w:r>
    </w:p>
    <w:p w14:paraId="2C224D97" w14:textId="77777777" w:rsidR="001D6214" w:rsidRDefault="00720C4A">
      <w:r>
        <w:t xml:space="preserve">Understanding the ethical side of AI is part of basic workplace judgment. AI can be useful and still create </w:t>
      </w:r>
      <w:proofErr w:type="gramStart"/>
      <w:r>
        <w:t>risk</w:t>
      </w:r>
      <w:proofErr w:type="gramEnd"/>
      <w:r>
        <w:t>. The goal is not to fear it. The goal is to use it with enough maturity that speed does not outrun responsibility.</w:t>
      </w:r>
    </w:p>
    <w:p w14:paraId="3B0765C2" w14:textId="77777777" w:rsidR="001D6214" w:rsidRDefault="00720C4A">
      <w:pPr>
        <w:pStyle w:val="Heading2"/>
        <w:spacing w:before="80" w:after="20"/>
      </w:pPr>
      <w:r>
        <w:t>Bias: when patterns carry old unfairness forward</w:t>
      </w:r>
    </w:p>
    <w:p w14:paraId="25D79D64" w14:textId="77777777" w:rsidR="001D6214" w:rsidRDefault="00720C4A">
      <w:r>
        <w:t>AI learns from data, and data reflects the real world, including the messy parts. If historical examples contain unfair patterns, the tool can learn those patterns and repeat them. In that sense, AI can act like a mirror or even an amplifier. It reflects what it was shown, and sometimes it turns the volume up.</w:t>
      </w:r>
    </w:p>
    <w:p w14:paraId="5BBDDDF8" w14:textId="77777777" w:rsidR="001D6214" w:rsidRDefault="00720C4A">
      <w:r>
        <w:t>This matters because unfair wording or lopsided recommendations may not announce themselves with flashing lights. They often arrive dressed as tidy, professional output. Employees should stay alert for patterns that feel one-sided, exclusionary, or unfairly harsh.</w:t>
      </w:r>
    </w:p>
    <w:p w14:paraId="1DF9485D" w14:textId="55958D63" w:rsidR="001D6214" w:rsidRDefault="00720C4A">
      <w:pPr>
        <w:pStyle w:val="ListBullet"/>
      </w:pPr>
      <w:r>
        <w:t>Watch for repeated errors that seem to affect one group, role, or situation more than others</w:t>
      </w:r>
      <w:r w:rsidR="00D54340">
        <w:t>, this is known as ethical bias</w:t>
      </w:r>
      <w:r>
        <w:t>.</w:t>
      </w:r>
    </w:p>
    <w:p w14:paraId="7F59E662" w14:textId="77777777" w:rsidR="001D6214" w:rsidRDefault="00720C4A">
      <w:pPr>
        <w:pStyle w:val="ListBullet"/>
      </w:pPr>
      <w:r>
        <w:t>Be cautious when using AI to help with people-related tasks such as feedback, evaluations, communications, or screening language.</w:t>
      </w:r>
    </w:p>
    <w:p w14:paraId="36E82C32" w14:textId="0A91F53E" w:rsidR="001D6214" w:rsidRDefault="00720C4A">
      <w:pPr>
        <w:pStyle w:val="ListBullet"/>
      </w:pPr>
      <w:r>
        <w:t xml:space="preserve">Escalate if an output feels biased, demeaning, or inconsistent with how </w:t>
      </w:r>
      <w:r w:rsidR="00CF496F">
        <w:t>Bank</w:t>
      </w:r>
      <w:r>
        <w:t xml:space="preserve"> expects people to be treated.</w:t>
      </w:r>
    </w:p>
    <w:p w14:paraId="03F457E7" w14:textId="77777777" w:rsidR="001D6214" w:rsidRDefault="00720C4A">
      <w:pPr>
        <w:pStyle w:val="Heading2"/>
        <w:spacing w:before="80" w:after="20"/>
      </w:pPr>
      <w:r>
        <w:t>Privacy: just because data can be entered does not mean it should be</w:t>
      </w:r>
    </w:p>
    <w:p w14:paraId="4FDCF54F" w14:textId="77777777" w:rsidR="001D6214" w:rsidRDefault="00720C4A">
      <w:r>
        <w:t>AI tools often become more useful when they have more context, but that does not create a free pass to share more data. Think of sensitive information as something held in trust. The tool only gets what it truly needs, and only if the tool and the use case are approved.</w:t>
      </w:r>
    </w:p>
    <w:p w14:paraId="6ABBC0F9" w14:textId="77777777" w:rsidR="001D6214" w:rsidRDefault="00720C4A">
      <w:r>
        <w:t>A good analogy is a bank vault. The fact that the vault has a door does not mean every visitor gets to walk in. Access depends on purpose, approval, and control. Data works the same way.</w:t>
      </w:r>
    </w:p>
    <w:p w14:paraId="3FE6F22A" w14:textId="77777777" w:rsidR="001D6214" w:rsidRDefault="00720C4A">
      <w:pPr>
        <w:pStyle w:val="ListBullet"/>
      </w:pPr>
      <w:r>
        <w:t>Use approved platforms for approved work.</w:t>
      </w:r>
    </w:p>
    <w:p w14:paraId="19E509B4" w14:textId="77777777" w:rsidR="001D6214" w:rsidRDefault="00720C4A">
      <w:pPr>
        <w:pStyle w:val="ListBullet"/>
      </w:pPr>
      <w:r>
        <w:t>Use de-identified or generalized information when the task allows it.</w:t>
      </w:r>
    </w:p>
    <w:p w14:paraId="02B20D12" w14:textId="77777777" w:rsidR="001D6214" w:rsidRDefault="00720C4A">
      <w:pPr>
        <w:pStyle w:val="ListBullet"/>
      </w:pPr>
      <w:r>
        <w:t>Do not assume a public tool is private.</w:t>
      </w:r>
    </w:p>
    <w:p w14:paraId="03AC1461" w14:textId="77777777" w:rsidR="001D6214" w:rsidRDefault="00720C4A">
      <w:pPr>
        <w:pStyle w:val="ListBullet"/>
      </w:pPr>
      <w:r>
        <w:t>When in doubt, stop and ask before sharing data.</w:t>
      </w:r>
    </w:p>
    <w:p w14:paraId="7B96807D" w14:textId="77777777" w:rsidR="001D6214" w:rsidRDefault="00720C4A">
      <w:pPr>
        <w:pStyle w:val="Heading2"/>
        <w:spacing w:before="80" w:after="20"/>
      </w:pPr>
      <w:r>
        <w:t>Transparency and honesty</w:t>
      </w:r>
    </w:p>
    <w:p w14:paraId="57CC3588" w14:textId="77777777" w:rsidR="001D6214" w:rsidRDefault="00720C4A">
      <w:r>
        <w:t xml:space="preserve">If AI materially helps create work </w:t>
      </w:r>
      <w:proofErr w:type="gramStart"/>
      <w:r>
        <w:t>product</w:t>
      </w:r>
      <w:proofErr w:type="gramEnd"/>
      <w:r>
        <w:t>, be prepared to say so internally when that context matters. Transparency builds trust. It also helps reviewers apply the right level of scrutiny. Hidden AI use tends to create a second problem: even if the output is fine, the process now looks evasive.</w:t>
      </w:r>
    </w:p>
    <w:p w14:paraId="502E9652" w14:textId="77777777" w:rsidR="001D6214" w:rsidRDefault="00720C4A">
      <w:r>
        <w:lastRenderedPageBreak/>
        <w:t>Transparency does not mean turning every routine drafting assist into a speech. It means being honest about process where it matters, especially when others rely on the work, approve the work, or are affected by the work.</w:t>
      </w:r>
    </w:p>
    <w:p w14:paraId="2649A18E" w14:textId="77777777" w:rsidR="001D6214" w:rsidRDefault="00720C4A">
      <w:pPr>
        <w:pStyle w:val="Heading2"/>
        <w:spacing w:before="80" w:after="20"/>
      </w:pPr>
      <w:r>
        <w:t>Upskilling instead of panic</w:t>
      </w:r>
    </w:p>
    <w:p w14:paraId="71C78F49" w14:textId="77777777" w:rsidR="001D6214" w:rsidRDefault="00720C4A">
      <w:r>
        <w:t xml:space="preserve">People sometimes jump straight to the question, 'Will AI take jobs?' A calmer and more useful question is, 'Which tasks will change, and which human skills become more valuable?' </w:t>
      </w:r>
      <w:proofErr w:type="gramStart"/>
      <w:r>
        <w:t>Usually</w:t>
      </w:r>
      <w:proofErr w:type="gramEnd"/>
      <w:r>
        <w:t xml:space="preserve"> the answer is that repetitive drafting, sorting, and pattern work becomes faster, while judgment, relationship skills, review, and decision-making become even more valuable.</w:t>
      </w:r>
    </w:p>
    <w:p w14:paraId="0FD0E766" w14:textId="77777777" w:rsidR="001D6214" w:rsidRDefault="00720C4A">
      <w:r>
        <w:t>The healthiest response is upskilling. Learn how to use AI well, how to review it well, and how to know when not to use it. That combination is more durable than either blind trust or blanket fear.</w:t>
      </w:r>
    </w:p>
    <w:p w14:paraId="5C49DB8A" w14:textId="77777777" w:rsidR="001D6214" w:rsidRDefault="00720C4A">
      <w:pPr>
        <w:pStyle w:val="Heading2"/>
        <w:spacing w:before="80" w:after="20"/>
      </w:pPr>
      <w:r>
        <w:t>Core ethical principles for everyday use</w:t>
      </w:r>
    </w:p>
    <w:p w14:paraId="187832C6" w14:textId="77777777" w:rsidR="001D6214" w:rsidRDefault="00720C4A">
      <w:pPr>
        <w:pStyle w:val="ListBullet"/>
      </w:pPr>
      <w:r>
        <w:t>Accountability: A human owns the outcome. 'The tool said so' is never the final answer.</w:t>
      </w:r>
    </w:p>
    <w:p w14:paraId="56409026" w14:textId="77777777" w:rsidR="001D6214" w:rsidRDefault="00720C4A">
      <w:pPr>
        <w:pStyle w:val="ListBullet"/>
      </w:pPr>
      <w:r>
        <w:t>Fairness: Watch for uneven treatment, loaded phrasing, or one-sided logic.</w:t>
      </w:r>
    </w:p>
    <w:p w14:paraId="05E6E0D1" w14:textId="77777777" w:rsidR="001D6214" w:rsidRDefault="00720C4A">
      <w:pPr>
        <w:pStyle w:val="ListBullet"/>
      </w:pPr>
      <w:r>
        <w:t>Privacy: Use the minimum necessary information, in the right tool, for the right purpose.</w:t>
      </w:r>
    </w:p>
    <w:p w14:paraId="054B71B2" w14:textId="77777777" w:rsidR="001D6214" w:rsidRDefault="00720C4A">
      <w:pPr>
        <w:pStyle w:val="ListBullet"/>
      </w:pPr>
      <w:r>
        <w:t>Transparency: Be open about meaningful AI assistance when others need that context.</w:t>
      </w:r>
    </w:p>
    <w:p w14:paraId="3A555CE2" w14:textId="77777777" w:rsidR="001D6214" w:rsidRDefault="00720C4A">
      <w:pPr>
        <w:pStyle w:val="ListBullet"/>
      </w:pPr>
      <w:r>
        <w:t>Human-centered design: AI should support people, not replace human judgment in high-stakes decisions.</w:t>
      </w:r>
    </w:p>
    <w:p w14:paraId="77D90BD0" w14:textId="77777777" w:rsidR="001D6214" w:rsidRDefault="00720C4A">
      <w:r>
        <w:rPr>
          <w:b/>
        </w:rPr>
        <w:t xml:space="preserve">Bottom line: </w:t>
      </w:r>
      <w:r>
        <w:t xml:space="preserve">Helpful output is not enough. It also </w:t>
      </w:r>
      <w:proofErr w:type="gramStart"/>
      <w:r>
        <w:t>has to</w:t>
      </w:r>
      <w:proofErr w:type="gramEnd"/>
      <w:r>
        <w:t xml:space="preserve"> be fair, privacy-aware, appropriate, and accountable.</w:t>
      </w:r>
    </w:p>
    <w:p w14:paraId="5CA70FDD" w14:textId="77777777" w:rsidR="001D6214" w:rsidRDefault="00720C4A" w:rsidP="0037619F">
      <w:pPr>
        <w:pStyle w:val="Heading1"/>
      </w:pPr>
      <w:r>
        <w:t>Data Literacy for AI Users</w:t>
      </w:r>
    </w:p>
    <w:p w14:paraId="1018814E" w14:textId="77777777" w:rsidR="001D6214" w:rsidRDefault="00720C4A">
      <w:r>
        <w:t>Data is the raw material that AI works on. If the raw material is messy, outdated, incomplete, or inappropriate for the tool, the result will usually be weak. You do not need advanced technical training to understand this. You just need good habits.</w:t>
      </w:r>
    </w:p>
    <w:p w14:paraId="17255605" w14:textId="77777777" w:rsidR="001D6214" w:rsidRDefault="00720C4A">
      <w:pPr>
        <w:pStyle w:val="Heading2"/>
        <w:spacing w:before="80" w:after="20"/>
      </w:pPr>
      <w:r>
        <w:t>Structured versus unstructured data</w:t>
      </w:r>
    </w:p>
    <w:p w14:paraId="0E61B8A3" w14:textId="77777777" w:rsidR="001D6214" w:rsidRDefault="00720C4A">
      <w:r w:rsidRPr="000F335D">
        <w:rPr>
          <w:bCs/>
        </w:rPr>
        <w:t>Structured data fits neatly into rows and columns, like a spreadsheet or a database. Unstructured data is everything that does not behave that neatly: emails</w:t>
      </w:r>
      <w:r>
        <w:t>, PDFs, meeting notes, documents, images, voice recordings, and free-form text. AI is often especially helpful with unstructured information because there is so much of it and so much of it is tedious to sort manually.</w:t>
      </w:r>
    </w:p>
    <w:p w14:paraId="55F50F3E" w14:textId="5F27B6F9" w:rsidR="001D6214" w:rsidRDefault="00720C4A">
      <w:r>
        <w:t xml:space="preserve">A library analogy helps here. Structured data is like </w:t>
      </w:r>
      <w:proofErr w:type="gramStart"/>
      <w:r>
        <w:t>the</w:t>
      </w:r>
      <w:proofErr w:type="gramEnd"/>
      <w:r>
        <w:t xml:space="preserve"> </w:t>
      </w:r>
      <w:r w:rsidR="000F335D">
        <w:t>card catalog</w:t>
      </w:r>
      <w:r>
        <w:t xml:space="preserve"> </w:t>
      </w:r>
      <w:r w:rsidR="000F335D">
        <w:t>giving</w:t>
      </w:r>
      <w:r>
        <w:t xml:space="preserve"> you title, author, </w:t>
      </w:r>
      <w:r w:rsidR="000F335D">
        <w:t>physical location</w:t>
      </w:r>
      <w:r>
        <w:t>. Unstructured data is the book itself. Both are useful, but they require different tools and different expectations.</w:t>
      </w:r>
    </w:p>
    <w:p w14:paraId="3556A90C" w14:textId="77777777" w:rsidR="001D6214" w:rsidRDefault="00720C4A">
      <w:pPr>
        <w:pStyle w:val="Heading2"/>
        <w:spacing w:before="80" w:after="20"/>
      </w:pPr>
      <w:r>
        <w:t>Garbage in, garbage out</w:t>
      </w:r>
    </w:p>
    <w:p w14:paraId="589FFDEF" w14:textId="77777777" w:rsidR="001D6214" w:rsidRDefault="00720C4A">
      <w:r>
        <w:t>One of the oldest truths in technology is still one of the most important: bad input creates bad output. If the data is wrong, outdated, inconsistent, or incomplete, the AI cannot magically rescue it. A polished response can still be built on rotten lumber.</w:t>
      </w:r>
    </w:p>
    <w:p w14:paraId="0CDDAC18" w14:textId="77777777" w:rsidR="001D6214" w:rsidRPr="000F335D" w:rsidRDefault="00720C4A">
      <w:pPr>
        <w:pStyle w:val="ListBullet"/>
        <w:rPr>
          <w:color w:val="auto"/>
        </w:rPr>
      </w:pPr>
      <w:r w:rsidRPr="000F335D">
        <w:rPr>
          <w:color w:val="auto"/>
        </w:rPr>
        <w:t>Duplicate information can distort summaries and counts.</w:t>
      </w:r>
    </w:p>
    <w:p w14:paraId="2F1FC845" w14:textId="77777777" w:rsidR="001D6214" w:rsidRPr="000F335D" w:rsidRDefault="00720C4A">
      <w:pPr>
        <w:pStyle w:val="ListBullet"/>
        <w:rPr>
          <w:color w:val="auto"/>
        </w:rPr>
      </w:pPr>
      <w:r w:rsidRPr="000F335D">
        <w:rPr>
          <w:color w:val="auto"/>
        </w:rPr>
        <w:t>Old information can create recommendations that no longer fit reality.</w:t>
      </w:r>
    </w:p>
    <w:p w14:paraId="7152D7B4" w14:textId="77777777" w:rsidR="001D6214" w:rsidRPr="000F335D" w:rsidRDefault="00720C4A">
      <w:pPr>
        <w:pStyle w:val="ListBullet"/>
        <w:rPr>
          <w:color w:val="auto"/>
        </w:rPr>
      </w:pPr>
      <w:r w:rsidRPr="000F335D">
        <w:rPr>
          <w:color w:val="auto"/>
        </w:rPr>
        <w:t>Inconsistent formats can confuse analysis and lead to missed patterns.</w:t>
      </w:r>
    </w:p>
    <w:p w14:paraId="122A1007" w14:textId="77777777" w:rsidR="001D6214" w:rsidRPr="000F335D" w:rsidRDefault="00720C4A">
      <w:pPr>
        <w:pStyle w:val="ListBullet"/>
        <w:rPr>
          <w:color w:val="auto"/>
        </w:rPr>
      </w:pPr>
      <w:r w:rsidRPr="000F335D">
        <w:rPr>
          <w:color w:val="auto"/>
        </w:rPr>
        <w:t>Missing context can cause the tool to guess when it should have asked for more information.</w:t>
      </w:r>
    </w:p>
    <w:p w14:paraId="72B584ED" w14:textId="77777777" w:rsidR="001D6214" w:rsidRDefault="00720C4A">
      <w:pPr>
        <w:pStyle w:val="Heading2"/>
        <w:spacing w:before="80" w:after="20"/>
      </w:pPr>
      <w:r>
        <w:lastRenderedPageBreak/>
        <w:t>A simple input-quality checklist</w:t>
      </w:r>
    </w:p>
    <w:p w14:paraId="38B974A1" w14:textId="77777777" w:rsidR="001D6214" w:rsidRDefault="00720C4A">
      <w:pPr>
        <w:ind w:left="216" w:hanging="216"/>
      </w:pPr>
      <w:r>
        <w:t>1. Is the information current enough for the task?</w:t>
      </w:r>
    </w:p>
    <w:p w14:paraId="3DBC1A22" w14:textId="77777777" w:rsidR="001D6214" w:rsidRDefault="00720C4A">
      <w:pPr>
        <w:ind w:left="216" w:hanging="216"/>
      </w:pPr>
      <w:r>
        <w:t>2. Is the information complete enough for the tool to do the job?</w:t>
      </w:r>
    </w:p>
    <w:p w14:paraId="7443556D" w14:textId="77777777" w:rsidR="001D6214" w:rsidRDefault="00720C4A">
      <w:pPr>
        <w:ind w:left="216" w:hanging="216"/>
      </w:pPr>
      <w:r>
        <w:t>3. Is the information accurate, or does it need cleanup first?</w:t>
      </w:r>
    </w:p>
    <w:p w14:paraId="563136F3" w14:textId="4E69966A" w:rsidR="001D6214" w:rsidRDefault="00720C4A">
      <w:pPr>
        <w:ind w:left="216" w:hanging="216"/>
      </w:pPr>
      <w:r>
        <w:t xml:space="preserve">4. Does the tool </w:t>
      </w:r>
      <w:r w:rsidR="000F335D">
        <w:t>need</w:t>
      </w:r>
      <w:r>
        <w:t xml:space="preserve"> </w:t>
      </w:r>
      <w:proofErr w:type="gramStart"/>
      <w:r>
        <w:t>all of</w:t>
      </w:r>
      <w:proofErr w:type="gramEnd"/>
      <w:r>
        <w:t xml:space="preserve"> this information, or can sensitive pieces be removed?</w:t>
      </w:r>
    </w:p>
    <w:p w14:paraId="3915E7F6" w14:textId="77777777" w:rsidR="001D6214" w:rsidRDefault="00720C4A">
      <w:pPr>
        <w:ind w:left="216" w:hanging="216"/>
      </w:pPr>
      <w:r>
        <w:t>5. Am I asking a clear question about the data, or am I hoping the tool guesses what I mean?</w:t>
      </w:r>
    </w:p>
    <w:p w14:paraId="1870A07C" w14:textId="77777777" w:rsidR="001D6214" w:rsidRDefault="00720C4A">
      <w:pPr>
        <w:pStyle w:val="Heading2"/>
        <w:spacing w:before="80" w:after="20"/>
      </w:pPr>
      <w:r>
        <w:t>Protecting privacy in your data</w:t>
      </w:r>
    </w:p>
    <w:p w14:paraId="33C97FE7" w14:textId="77777777" w:rsidR="001D6214" w:rsidRDefault="00720C4A">
      <w:r>
        <w:t>Before using any data with AI, ask whether it includes personal, confidential, or otherwise sensitive information. If it does, use placeholders, remove unnecessary identifiers, or stop and verify whether the tool and use case are approved.</w:t>
      </w:r>
    </w:p>
    <w:p w14:paraId="543C8600" w14:textId="77777777" w:rsidR="001D6214" w:rsidRDefault="00720C4A">
      <w:r>
        <w:t>This is where a small pause prevents a large headache. A few seconds of cleanup before a prompt can prevent a security issue, a privacy issue, and an awkward conversation all at once.</w:t>
      </w:r>
    </w:p>
    <w:p w14:paraId="30ED99F9" w14:textId="77777777" w:rsidR="001D6214" w:rsidRDefault="00720C4A">
      <w:pPr>
        <w:pStyle w:val="Heading2"/>
        <w:spacing w:before="80" w:after="20"/>
      </w:pPr>
      <w:r>
        <w:t>You do not need to be a data scientist</w:t>
      </w:r>
    </w:p>
    <w:p w14:paraId="2638B57B" w14:textId="77777777" w:rsidR="001D6214" w:rsidRDefault="00720C4A">
      <w:r>
        <w:t>Quick check: Before using data with AI, ask whether the tool truly needs every field you are about to provide. It usually does not.</w:t>
      </w:r>
    </w:p>
    <w:p w14:paraId="68970939" w14:textId="77777777" w:rsidR="001D6214" w:rsidRDefault="00720C4A">
      <w:r>
        <w:t>Effective AI use does not require advanced math or programming. It requires ordinary discipline: check the input, ask a clear question, review the output, and correct what is wrong. If a result looks strange, start by checking what went in. Often the fastest improvement is not a better model. It is a better prompt or cleaner source material.</w:t>
      </w:r>
    </w:p>
    <w:p w14:paraId="0549ABDF" w14:textId="77777777" w:rsidR="001D6214" w:rsidRDefault="00720C4A">
      <w:r>
        <w:rPr>
          <w:b/>
        </w:rPr>
        <w:t xml:space="preserve">Bottom line: </w:t>
      </w:r>
      <w:r>
        <w:t>Good output starts with good input. Clean, current, relevant information beats more information.</w:t>
      </w:r>
    </w:p>
    <w:p w14:paraId="76534D85" w14:textId="77777777" w:rsidR="001D6214" w:rsidRDefault="00720C4A" w:rsidP="0037619F">
      <w:pPr>
        <w:pStyle w:val="Heading1"/>
      </w:pPr>
      <w:r>
        <w:t>Collaborating with AI — Best Practices</w:t>
      </w:r>
    </w:p>
    <w:p w14:paraId="74D1DA67" w14:textId="77777777" w:rsidR="001D6214" w:rsidRDefault="00720C4A">
      <w:r>
        <w:t>This section focuses on the practical skill of working with AI tools, especially generative AI systems such as chatbots and writing assistants. The strongest users are not the people who trust AI the most. They are the people who can guide it clearly and challenge it effectively.</w:t>
      </w:r>
    </w:p>
    <w:p w14:paraId="31B4A19F" w14:textId="77777777" w:rsidR="001D6214" w:rsidRDefault="00720C4A">
      <w:pPr>
        <w:pStyle w:val="Heading2"/>
        <w:spacing w:before="80" w:after="20"/>
      </w:pPr>
      <w:r>
        <w:t>How to ask AI for useful help</w:t>
      </w:r>
    </w:p>
    <w:p w14:paraId="79A92281" w14:textId="77777777" w:rsidR="001D6214" w:rsidRDefault="00720C4A">
      <w:r>
        <w:t>A prompt is simply the instruction you give the tool. Better prompts usually contain five ingredients: the task, the context, the audience, the limits, and the desired format. You do not need fancy wording. Plain language works well when it is specific.</w:t>
      </w:r>
    </w:p>
    <w:p w14:paraId="689DB595" w14:textId="77777777" w:rsidR="001D6214" w:rsidRDefault="00720C4A">
      <w:pPr>
        <w:pStyle w:val="ListBullet"/>
      </w:pPr>
      <w:r>
        <w:t>Task: What do you want the tool to do?</w:t>
      </w:r>
    </w:p>
    <w:p w14:paraId="054C05C0" w14:textId="77777777" w:rsidR="001D6214" w:rsidRDefault="00720C4A">
      <w:pPr>
        <w:pStyle w:val="ListBullet"/>
      </w:pPr>
      <w:r>
        <w:t>Context: What background does it need?</w:t>
      </w:r>
    </w:p>
    <w:p w14:paraId="50854A73" w14:textId="77777777" w:rsidR="001D6214" w:rsidRDefault="00720C4A">
      <w:pPr>
        <w:pStyle w:val="ListBullet"/>
      </w:pPr>
      <w:r>
        <w:t>Audience: Who is this for?</w:t>
      </w:r>
    </w:p>
    <w:p w14:paraId="2486045B" w14:textId="77777777" w:rsidR="001D6214" w:rsidRDefault="00720C4A">
      <w:pPr>
        <w:pStyle w:val="ListBullet"/>
      </w:pPr>
      <w:r>
        <w:t>Limits: What should it avoid or stay within?</w:t>
      </w:r>
    </w:p>
    <w:p w14:paraId="4461E416" w14:textId="77777777" w:rsidR="001D6214" w:rsidRDefault="00720C4A">
      <w:pPr>
        <w:pStyle w:val="ListBullet"/>
      </w:pPr>
      <w:r>
        <w:t>Format: Do you want bullets, an email, a table, or a short summary?</w:t>
      </w:r>
    </w:p>
    <w:p w14:paraId="7A77EF57" w14:textId="77777777" w:rsidR="001D6214" w:rsidRDefault="00720C4A">
      <w:pPr>
        <w:pStyle w:val="Heading2"/>
        <w:spacing w:before="80" w:after="20"/>
      </w:pPr>
      <w:r>
        <w:lastRenderedPageBreak/>
        <w:t>Weak prompt versus stronger prompt</w:t>
      </w:r>
    </w:p>
    <w:tbl>
      <w:tblPr>
        <w:tblStyle w:val="TableGrid"/>
        <w:tblW w:w="0" w:type="auto"/>
        <w:jc w:val="center"/>
        <w:tblLayout w:type="fixed"/>
        <w:tblLook w:val="04A0" w:firstRow="1" w:lastRow="0" w:firstColumn="1" w:lastColumn="0" w:noHBand="0" w:noVBand="1"/>
      </w:tblPr>
      <w:tblGrid>
        <w:gridCol w:w="4392"/>
        <w:gridCol w:w="4968"/>
      </w:tblGrid>
      <w:tr w:rsidR="001D6214" w14:paraId="0E8C681E" w14:textId="77777777">
        <w:trPr>
          <w:tblHeader/>
          <w:jc w:val="center"/>
        </w:trPr>
        <w:tc>
          <w:tcPr>
            <w:tcW w:w="4392" w:type="dxa"/>
            <w:shd w:val="clear" w:color="auto" w:fill="D9EAF7"/>
            <w:tcMar>
              <w:top w:w="70" w:type="dxa"/>
              <w:left w:w="95" w:type="dxa"/>
              <w:bottom w:w="70" w:type="dxa"/>
              <w:right w:w="95" w:type="dxa"/>
            </w:tcMar>
            <w:vAlign w:val="center"/>
          </w:tcPr>
          <w:p w14:paraId="6625C428" w14:textId="77777777" w:rsidR="001D6214" w:rsidRDefault="00720C4A">
            <w:pPr>
              <w:spacing w:after="0"/>
              <w:jc w:val="center"/>
            </w:pPr>
            <w:r>
              <w:rPr>
                <w:b/>
                <w:sz w:val="21"/>
              </w:rPr>
              <w:t>Weak prompt</w:t>
            </w:r>
          </w:p>
        </w:tc>
        <w:tc>
          <w:tcPr>
            <w:tcW w:w="4968" w:type="dxa"/>
            <w:shd w:val="clear" w:color="auto" w:fill="D9EAF7"/>
            <w:tcMar>
              <w:top w:w="70" w:type="dxa"/>
              <w:left w:w="95" w:type="dxa"/>
              <w:bottom w:w="70" w:type="dxa"/>
              <w:right w:w="95" w:type="dxa"/>
            </w:tcMar>
            <w:vAlign w:val="center"/>
          </w:tcPr>
          <w:p w14:paraId="51E30D91" w14:textId="77777777" w:rsidR="001D6214" w:rsidRDefault="00720C4A">
            <w:pPr>
              <w:spacing w:after="0"/>
              <w:jc w:val="center"/>
            </w:pPr>
            <w:r>
              <w:rPr>
                <w:b/>
                <w:sz w:val="21"/>
              </w:rPr>
              <w:t>Stronger prompt</w:t>
            </w:r>
          </w:p>
        </w:tc>
      </w:tr>
      <w:tr w:rsidR="001D6214" w14:paraId="62191729" w14:textId="77777777">
        <w:trPr>
          <w:jc w:val="center"/>
        </w:trPr>
        <w:tc>
          <w:tcPr>
            <w:tcW w:w="4392" w:type="dxa"/>
            <w:tcMar>
              <w:top w:w="70" w:type="dxa"/>
              <w:left w:w="95" w:type="dxa"/>
              <w:bottom w:w="70" w:type="dxa"/>
              <w:right w:w="95" w:type="dxa"/>
            </w:tcMar>
            <w:vAlign w:val="center"/>
          </w:tcPr>
          <w:p w14:paraId="3B8304B7" w14:textId="77777777" w:rsidR="001D6214" w:rsidRDefault="00720C4A">
            <w:pPr>
              <w:spacing w:after="0" w:line="240" w:lineRule="auto"/>
              <w:jc w:val="center"/>
            </w:pPr>
            <w:r>
              <w:rPr>
                <w:sz w:val="21"/>
              </w:rPr>
              <w:t>Summarize this.</w:t>
            </w:r>
          </w:p>
        </w:tc>
        <w:tc>
          <w:tcPr>
            <w:tcW w:w="4968" w:type="dxa"/>
            <w:tcMar>
              <w:top w:w="70" w:type="dxa"/>
              <w:left w:w="95" w:type="dxa"/>
              <w:bottom w:w="70" w:type="dxa"/>
              <w:right w:w="95" w:type="dxa"/>
            </w:tcMar>
            <w:vAlign w:val="center"/>
          </w:tcPr>
          <w:p w14:paraId="2C58B4B4" w14:textId="77777777" w:rsidR="001D6214" w:rsidRDefault="00720C4A">
            <w:pPr>
              <w:spacing w:after="0" w:line="240" w:lineRule="auto"/>
            </w:pPr>
            <w:r>
              <w:rPr>
                <w:sz w:val="21"/>
              </w:rPr>
              <w:t>Summarize this document in five bullets for managers. Focus on deadlines, open questions, and actions that still require human approval.</w:t>
            </w:r>
          </w:p>
        </w:tc>
      </w:tr>
      <w:tr w:rsidR="001D6214" w14:paraId="39DC510B" w14:textId="77777777">
        <w:trPr>
          <w:jc w:val="center"/>
        </w:trPr>
        <w:tc>
          <w:tcPr>
            <w:tcW w:w="4392" w:type="dxa"/>
            <w:tcMar>
              <w:top w:w="70" w:type="dxa"/>
              <w:left w:w="95" w:type="dxa"/>
              <w:bottom w:w="70" w:type="dxa"/>
              <w:right w:w="95" w:type="dxa"/>
            </w:tcMar>
            <w:vAlign w:val="center"/>
          </w:tcPr>
          <w:p w14:paraId="779A5B74" w14:textId="77777777" w:rsidR="001D6214" w:rsidRDefault="00720C4A">
            <w:pPr>
              <w:spacing w:after="0" w:line="240" w:lineRule="auto"/>
              <w:jc w:val="center"/>
            </w:pPr>
            <w:r>
              <w:rPr>
                <w:sz w:val="21"/>
              </w:rPr>
              <w:t>Write an email.</w:t>
            </w:r>
          </w:p>
        </w:tc>
        <w:tc>
          <w:tcPr>
            <w:tcW w:w="4968" w:type="dxa"/>
            <w:tcMar>
              <w:top w:w="70" w:type="dxa"/>
              <w:left w:w="95" w:type="dxa"/>
              <w:bottom w:w="70" w:type="dxa"/>
              <w:right w:w="95" w:type="dxa"/>
            </w:tcMar>
            <w:vAlign w:val="center"/>
          </w:tcPr>
          <w:p w14:paraId="77B36FFE" w14:textId="77777777" w:rsidR="001D6214" w:rsidRDefault="00720C4A">
            <w:pPr>
              <w:spacing w:after="0" w:line="240" w:lineRule="auto"/>
            </w:pPr>
            <w:r>
              <w:rPr>
                <w:sz w:val="21"/>
              </w:rPr>
              <w:t>Draft a short internal email to staff announcing a schedule change. Use a professional tone, plain language, and end with three clear next steps.</w:t>
            </w:r>
          </w:p>
        </w:tc>
      </w:tr>
      <w:tr w:rsidR="001D6214" w14:paraId="1DB1D4FF" w14:textId="77777777">
        <w:trPr>
          <w:jc w:val="center"/>
        </w:trPr>
        <w:tc>
          <w:tcPr>
            <w:tcW w:w="4392" w:type="dxa"/>
            <w:tcMar>
              <w:top w:w="70" w:type="dxa"/>
              <w:left w:w="95" w:type="dxa"/>
              <w:bottom w:w="70" w:type="dxa"/>
              <w:right w:w="95" w:type="dxa"/>
            </w:tcMar>
            <w:vAlign w:val="center"/>
          </w:tcPr>
          <w:p w14:paraId="541DF0E1" w14:textId="77777777" w:rsidR="001D6214" w:rsidRDefault="00720C4A" w:rsidP="000F335D">
            <w:pPr>
              <w:spacing w:after="0" w:line="240" w:lineRule="auto"/>
              <w:jc w:val="center"/>
            </w:pPr>
            <w:r>
              <w:rPr>
                <w:sz w:val="21"/>
              </w:rPr>
              <w:t>Analyze this spreadsheet.</w:t>
            </w:r>
          </w:p>
        </w:tc>
        <w:tc>
          <w:tcPr>
            <w:tcW w:w="4968" w:type="dxa"/>
            <w:tcMar>
              <w:top w:w="70" w:type="dxa"/>
              <w:left w:w="95" w:type="dxa"/>
              <w:bottom w:w="70" w:type="dxa"/>
              <w:right w:w="95" w:type="dxa"/>
            </w:tcMar>
            <w:vAlign w:val="center"/>
          </w:tcPr>
          <w:p w14:paraId="1BAED86F" w14:textId="77777777" w:rsidR="001D6214" w:rsidRDefault="00720C4A">
            <w:pPr>
              <w:spacing w:after="0" w:line="240" w:lineRule="auto"/>
            </w:pPr>
            <w:r>
              <w:rPr>
                <w:sz w:val="21"/>
              </w:rPr>
              <w:t>Review this approved spreadsheet and list three unusual trends, two possible explanations, and any figures I should verify manually before sharing.</w:t>
            </w:r>
          </w:p>
        </w:tc>
      </w:tr>
      <w:tr w:rsidR="001D6214" w14:paraId="4C037C12" w14:textId="77777777">
        <w:trPr>
          <w:jc w:val="center"/>
        </w:trPr>
        <w:tc>
          <w:tcPr>
            <w:tcW w:w="4392" w:type="dxa"/>
            <w:tcMar>
              <w:top w:w="70" w:type="dxa"/>
              <w:left w:w="95" w:type="dxa"/>
              <w:bottom w:w="70" w:type="dxa"/>
              <w:right w:w="95" w:type="dxa"/>
            </w:tcMar>
            <w:vAlign w:val="center"/>
          </w:tcPr>
          <w:p w14:paraId="4A44F6BB" w14:textId="77777777" w:rsidR="001D6214" w:rsidRDefault="00720C4A">
            <w:pPr>
              <w:spacing w:after="0" w:line="240" w:lineRule="auto"/>
              <w:jc w:val="center"/>
            </w:pPr>
            <w:r>
              <w:rPr>
                <w:sz w:val="21"/>
              </w:rPr>
              <w:t>Make this better.</w:t>
            </w:r>
          </w:p>
        </w:tc>
        <w:tc>
          <w:tcPr>
            <w:tcW w:w="4968" w:type="dxa"/>
            <w:tcMar>
              <w:top w:w="70" w:type="dxa"/>
              <w:left w:w="95" w:type="dxa"/>
              <w:bottom w:w="70" w:type="dxa"/>
              <w:right w:w="95" w:type="dxa"/>
            </w:tcMar>
            <w:vAlign w:val="center"/>
          </w:tcPr>
          <w:p w14:paraId="52BA3155" w14:textId="77777777" w:rsidR="001D6214" w:rsidRDefault="00720C4A">
            <w:pPr>
              <w:spacing w:after="0" w:line="240" w:lineRule="auto"/>
            </w:pPr>
            <w:r>
              <w:rPr>
                <w:sz w:val="21"/>
              </w:rPr>
              <w:t>Rewrite this paragraph in plain language for nontechnical employees. Keep the meaning the same, remove jargon, and do not add facts that are not already in the source text.</w:t>
            </w:r>
          </w:p>
        </w:tc>
      </w:tr>
    </w:tbl>
    <w:p w14:paraId="3CBB917C" w14:textId="77777777" w:rsidR="001D6214" w:rsidRDefault="001D6214">
      <w:pPr>
        <w:spacing w:after="40"/>
      </w:pPr>
    </w:p>
    <w:p w14:paraId="02C91ED0" w14:textId="77777777" w:rsidR="001D6214" w:rsidRDefault="00720C4A">
      <w:pPr>
        <w:pStyle w:val="Heading2"/>
        <w:spacing w:before="80" w:after="20"/>
      </w:pPr>
      <w:r>
        <w:t>Useful prompting habits</w:t>
      </w:r>
    </w:p>
    <w:p w14:paraId="78AFC017" w14:textId="77777777" w:rsidR="001D6214" w:rsidRDefault="00720C4A">
      <w:pPr>
        <w:ind w:left="216" w:hanging="216"/>
      </w:pPr>
      <w:r>
        <w:t>1. Set the context. Tell the tool what the task is and why it matters.</w:t>
      </w:r>
    </w:p>
    <w:p w14:paraId="09692AD9" w14:textId="77777777" w:rsidR="001D6214" w:rsidRDefault="00720C4A">
      <w:pPr>
        <w:ind w:left="216" w:hanging="216"/>
      </w:pPr>
      <w:r>
        <w:t>2. State the audience. A message for executives should sound different from a note for internal training.</w:t>
      </w:r>
    </w:p>
    <w:p w14:paraId="229D6E06" w14:textId="77777777" w:rsidR="001D6214" w:rsidRDefault="00720C4A">
      <w:pPr>
        <w:ind w:left="216" w:hanging="216"/>
      </w:pPr>
      <w:r>
        <w:t xml:space="preserve">3. Specify the format. Ask for bullets, a checklist, a table, or a short paragraph when </w:t>
      </w:r>
      <w:proofErr w:type="gramStart"/>
      <w:r>
        <w:t>that matters</w:t>
      </w:r>
      <w:proofErr w:type="gramEnd"/>
      <w:r>
        <w:t>.</w:t>
      </w:r>
    </w:p>
    <w:p w14:paraId="0C928F95" w14:textId="77777777" w:rsidR="001D6214" w:rsidRDefault="00720C4A">
      <w:pPr>
        <w:ind w:left="216" w:hanging="216"/>
      </w:pPr>
      <w:r>
        <w:t>4. Give boundaries. Tell the tool what not to do, what assumptions to avoid, or what limits to respect.</w:t>
      </w:r>
    </w:p>
    <w:p w14:paraId="6D9B11D4" w14:textId="77777777" w:rsidR="001D6214" w:rsidRDefault="00720C4A">
      <w:pPr>
        <w:ind w:left="216" w:hanging="216"/>
      </w:pPr>
      <w:r>
        <w:t>5. Iterate. If the first answer is off, correct it directly and refine the request.</w:t>
      </w:r>
    </w:p>
    <w:p w14:paraId="7107F5E3" w14:textId="77777777" w:rsidR="001D6214" w:rsidRDefault="00720C4A">
      <w:r>
        <w:t>A helpful analogy is giving directions to a first-time visitor. If you say, 'Take me somewhere nice,' you may end up almost anywhere. If you say, 'Take me to the branch office, avoid tolls, and get me there before 8:30,' the result gets much better.</w:t>
      </w:r>
    </w:p>
    <w:p w14:paraId="28D1E617" w14:textId="121B3370" w:rsidR="000F335D" w:rsidRDefault="000F335D">
      <w:r>
        <w:t xml:space="preserve">See </w:t>
      </w:r>
      <w:r w:rsidR="00CF496F">
        <w:t>Bank</w:t>
      </w:r>
      <w:r>
        <w:t>’s Prompting Guide for more detailed training on prompting.</w:t>
      </w:r>
    </w:p>
    <w:p w14:paraId="5970F9AD" w14:textId="77777777" w:rsidR="001D6214" w:rsidRDefault="00720C4A">
      <w:pPr>
        <w:pStyle w:val="Heading2"/>
        <w:spacing w:before="80" w:after="20"/>
      </w:pPr>
      <w:r>
        <w:t>How to review AI output</w:t>
      </w:r>
    </w:p>
    <w:p w14:paraId="5E27578F" w14:textId="77777777" w:rsidR="001D6214" w:rsidRDefault="00720C4A">
      <w:r>
        <w:t>Review is where responsible use becomes real. A clean-looking answer is not enough. Review the output the way you would review work from a fast intern: appreciative of the effort, alert to the mistakes, and very clear that the final responsibility still sits with you.</w:t>
      </w:r>
    </w:p>
    <w:p w14:paraId="2656F081" w14:textId="77777777" w:rsidR="001D6214" w:rsidRDefault="00720C4A">
      <w:pPr>
        <w:pStyle w:val="ListBullet"/>
      </w:pPr>
      <w:r>
        <w:t>Facts: Are the claims true?</w:t>
      </w:r>
    </w:p>
    <w:p w14:paraId="70553963" w14:textId="77777777" w:rsidR="001D6214" w:rsidRDefault="00720C4A">
      <w:pPr>
        <w:pStyle w:val="ListBullet"/>
      </w:pPr>
      <w:r>
        <w:t>Numbers: Do the totals, dates, and references check out?</w:t>
      </w:r>
    </w:p>
    <w:p w14:paraId="10877178" w14:textId="77777777" w:rsidR="001D6214" w:rsidRDefault="00720C4A">
      <w:pPr>
        <w:pStyle w:val="ListBullet"/>
      </w:pPr>
      <w:r>
        <w:t xml:space="preserve">Fit: Does the output </w:t>
      </w:r>
      <w:proofErr w:type="gramStart"/>
      <w:r>
        <w:t>actually match</w:t>
      </w:r>
      <w:proofErr w:type="gramEnd"/>
      <w:r>
        <w:t xml:space="preserve"> the task and audience?</w:t>
      </w:r>
    </w:p>
    <w:p w14:paraId="3718CEA7" w14:textId="77777777" w:rsidR="001D6214" w:rsidRDefault="00720C4A">
      <w:pPr>
        <w:pStyle w:val="ListBullet"/>
      </w:pPr>
      <w:r>
        <w:t>Tone: Is the language appropriate, fair, and professional?</w:t>
      </w:r>
    </w:p>
    <w:p w14:paraId="4DBCB023" w14:textId="77777777" w:rsidR="001D6214" w:rsidRDefault="00720C4A">
      <w:pPr>
        <w:pStyle w:val="ListBullet"/>
      </w:pPr>
      <w:r>
        <w:t xml:space="preserve">Boundaries: Did the tool drift into advice, promises, or decisions it should not be </w:t>
      </w:r>
      <w:proofErr w:type="gramStart"/>
      <w:r>
        <w:t>making</w:t>
      </w:r>
      <w:proofErr w:type="gramEnd"/>
      <w:r>
        <w:t>?</w:t>
      </w:r>
    </w:p>
    <w:p w14:paraId="5ABE15E4" w14:textId="77777777" w:rsidR="001D6214" w:rsidRDefault="00720C4A">
      <w:pPr>
        <w:pStyle w:val="Heading2"/>
        <w:spacing w:before="80" w:after="20"/>
      </w:pPr>
      <w:r>
        <w:t>Understanding hallucinations</w:t>
      </w:r>
    </w:p>
    <w:p w14:paraId="495AAA3D" w14:textId="77777777" w:rsidR="001D6214" w:rsidRDefault="00720C4A">
      <w:r>
        <w:t xml:space="preserve">One of the most important things to know about generative AI is that it can produce content that sounds authoritative and still be wrong. This is often called </w:t>
      </w:r>
      <w:proofErr w:type="gramStart"/>
      <w:r>
        <w:t>a hallucination</w:t>
      </w:r>
      <w:proofErr w:type="gramEnd"/>
      <w:r>
        <w:t xml:space="preserve">. The tool is not deliberately lying. It is </w:t>
      </w:r>
      <w:r>
        <w:lastRenderedPageBreak/>
        <w:t>generating an answer that statistically looks plausible. The problem is that plausible and correct are not the same thing.</w:t>
      </w:r>
    </w:p>
    <w:p w14:paraId="3641BAE8" w14:textId="77777777" w:rsidR="001D6214" w:rsidRDefault="00720C4A">
      <w:r>
        <w:t>Hallucinations often show up as invented facts, fabricated citations, wrong dates, or polished explanations of things that were never actually true. That is why verification is a habit, not a personality trait. You do it every time because the risk is built into the tool.</w:t>
      </w:r>
    </w:p>
    <w:p w14:paraId="12AC1A78" w14:textId="77777777" w:rsidR="001D6214" w:rsidRDefault="00720C4A">
      <w:pPr>
        <w:pStyle w:val="Heading2"/>
        <w:spacing w:before="80" w:after="20"/>
      </w:pPr>
      <w:r>
        <w:t>Treat AI like a teammate, not an oracle</w:t>
      </w:r>
    </w:p>
    <w:p w14:paraId="6F802C4E" w14:textId="77777777" w:rsidR="001D6214" w:rsidRDefault="00720C4A">
      <w:r>
        <w:t>Quick check: A good teammate can draft. A trusted decision-maker must still be you.</w:t>
      </w:r>
    </w:p>
    <w:p w14:paraId="2330ADD0" w14:textId="2F0A7C3E" w:rsidR="001D6214" w:rsidRDefault="00720C4A">
      <w:r>
        <w:t>The most productive mindset is collaboration. You bring context, judgment, ethical reasoning, and business knowledge. The AI brings speed, pattern recognition, and drafting help. Together, that can be useful. But the moment the tool starts being treated like the final authority, the wheels come off</w:t>
      </w:r>
      <w:r w:rsidR="00353E76">
        <w:t xml:space="preserve">, the transmission drops, and the windshield has a sudden meeting with an </w:t>
      </w:r>
      <w:proofErr w:type="gramStart"/>
      <w:r w:rsidR="00353E76">
        <w:t>out of control</w:t>
      </w:r>
      <w:proofErr w:type="gramEnd"/>
      <w:r w:rsidR="00353E76">
        <w:t xml:space="preserve"> spooked duck</w:t>
      </w:r>
      <w:r>
        <w:t>.</w:t>
      </w:r>
    </w:p>
    <w:p w14:paraId="1D88D99C" w14:textId="5C836067" w:rsidR="001D6214" w:rsidRDefault="00720C4A">
      <w:r>
        <w:rPr>
          <w:b/>
        </w:rPr>
        <w:t xml:space="preserve">Bottom line: </w:t>
      </w:r>
      <w:r>
        <w:t>A better prompt improves the draft. Careful review keeps the draft from becoming an expensive little gremlin</w:t>
      </w:r>
      <w:r w:rsidR="00353E76">
        <w:t xml:space="preserve"> that has been fed after midnight</w:t>
      </w:r>
      <w:r>
        <w:t>.</w:t>
      </w:r>
    </w:p>
    <w:p w14:paraId="2610EF5E" w14:textId="77777777" w:rsidR="001D6214" w:rsidRDefault="00720C4A" w:rsidP="0037619F">
      <w:pPr>
        <w:pStyle w:val="Heading1"/>
      </w:pPr>
      <w:r>
        <w:t>AI Mistakes That Look Harmless</w:t>
      </w:r>
    </w:p>
    <w:p w14:paraId="72BBBDBD" w14:textId="77777777" w:rsidR="001D6214" w:rsidRDefault="00720C4A">
      <w:r>
        <w:t>Some AI mistakes do not look dramatic. That is exactly why they spread.</w:t>
      </w:r>
    </w:p>
    <w:p w14:paraId="276AFEA3" w14:textId="77777777" w:rsidR="001D6214" w:rsidRDefault="00720C4A">
      <w:pPr>
        <w:pStyle w:val="ListBullet"/>
      </w:pPr>
      <w:r>
        <w:t xml:space="preserve">Copying a polished answer into an email without checking whether it is </w:t>
      </w:r>
      <w:proofErr w:type="gramStart"/>
      <w:r>
        <w:t>actually correct</w:t>
      </w:r>
      <w:proofErr w:type="gramEnd"/>
      <w:r>
        <w:t>.</w:t>
      </w:r>
    </w:p>
    <w:p w14:paraId="4EB77A2C" w14:textId="77777777" w:rsidR="001D6214" w:rsidRDefault="00720C4A">
      <w:pPr>
        <w:pStyle w:val="ListBullet"/>
      </w:pPr>
      <w:r>
        <w:t>Trusting a citation because it looks official without opening the source.</w:t>
      </w:r>
    </w:p>
    <w:p w14:paraId="6FD6C458" w14:textId="77777777" w:rsidR="001D6214" w:rsidRDefault="00720C4A">
      <w:pPr>
        <w:pStyle w:val="ListBullet"/>
      </w:pPr>
      <w:r>
        <w:t>Using an AI feature built into software without confirming that the feature itself is approved for Bank use.</w:t>
      </w:r>
    </w:p>
    <w:p w14:paraId="1D37666C" w14:textId="77777777" w:rsidR="001D6214" w:rsidRDefault="00720C4A">
      <w:pPr>
        <w:pStyle w:val="ListBullet"/>
      </w:pPr>
      <w:r>
        <w:t>Removing one obvious identifier and assuming the information is now safe to share.</w:t>
      </w:r>
    </w:p>
    <w:p w14:paraId="7160F9D9" w14:textId="77777777" w:rsidR="001D6214" w:rsidRDefault="00720C4A">
      <w:pPr>
        <w:pStyle w:val="ListBullet"/>
      </w:pPr>
      <w:r>
        <w:t xml:space="preserve">Letting AI summarize a document you did not read, then </w:t>
      </w:r>
      <w:proofErr w:type="gramStart"/>
      <w:r>
        <w:t>acting</w:t>
      </w:r>
      <w:proofErr w:type="gramEnd"/>
      <w:r>
        <w:t xml:space="preserve"> as though you understand the document.</w:t>
      </w:r>
    </w:p>
    <w:p w14:paraId="305DF803" w14:textId="77777777" w:rsidR="001D6214" w:rsidRDefault="00720C4A">
      <w:pPr>
        <w:pStyle w:val="ListBullet"/>
      </w:pPr>
      <w:r>
        <w:t>Treating a fast draft as a finished product just because it sounds confident and clean.</w:t>
      </w:r>
    </w:p>
    <w:p w14:paraId="2000606F" w14:textId="77777777" w:rsidR="001D6214" w:rsidRDefault="00720C4A">
      <w:r>
        <w:t>A useful analogy is black ice. The road looks normal right up until the car proves otherwise.</w:t>
      </w:r>
    </w:p>
    <w:p w14:paraId="498057E4" w14:textId="77777777" w:rsidR="001D6214" w:rsidRDefault="00720C4A" w:rsidP="0037619F">
      <w:pPr>
        <w:pStyle w:val="Heading1"/>
      </w:pPr>
      <w:r>
        <w:t>AI Risks and Security</w:t>
      </w:r>
    </w:p>
    <w:p w14:paraId="5BB8B04D" w14:textId="77777777" w:rsidR="001D6214" w:rsidRDefault="00720C4A">
      <w:r>
        <w:t>Artificial intelligence is a useful tool, and like any useful tool, it can also be abused. Attackers use AI to make scams more believable, more personalized, and harder to spot. The answer is not panic. The answer is better habits.</w:t>
      </w:r>
    </w:p>
    <w:p w14:paraId="57505815" w14:textId="77777777" w:rsidR="001D6214" w:rsidRDefault="00720C4A">
      <w:pPr>
        <w:pStyle w:val="Heading2"/>
        <w:spacing w:before="80" w:after="20"/>
      </w:pPr>
      <w:r>
        <w:t>Key risks</w:t>
      </w:r>
    </w:p>
    <w:p w14:paraId="404FFCDD" w14:textId="77777777" w:rsidR="001D6214" w:rsidRDefault="00720C4A">
      <w:pPr>
        <w:ind w:left="216" w:hanging="216"/>
      </w:pPr>
      <w:r>
        <w:t>1. Deepfakes. AI can generate fake audio or video that imitates a real person. A message may sound like a leader, vendor, or coworker and still be fake.</w:t>
      </w:r>
    </w:p>
    <w:p w14:paraId="57A47EF4" w14:textId="77777777" w:rsidR="001D6214" w:rsidRDefault="00720C4A">
      <w:pPr>
        <w:ind w:left="216" w:hanging="216"/>
      </w:pPr>
      <w:r>
        <w:t>2. AI-enhanced phishing. Scam emails can now be polished, personalized, and free of the sloppy mistakes people used to rely on as warning signs.</w:t>
      </w:r>
    </w:p>
    <w:p w14:paraId="5CA73A38" w14:textId="77777777" w:rsidR="001D6214" w:rsidRDefault="00720C4A">
      <w:pPr>
        <w:ind w:left="216" w:hanging="216"/>
      </w:pPr>
      <w:r>
        <w:t>3. Synthetic identities and impersonation. Attackers can build realistic fake profiles, photos, and writing styles to gain trust over time.</w:t>
      </w:r>
    </w:p>
    <w:p w14:paraId="16715F8C" w14:textId="77777777" w:rsidR="001D6214" w:rsidRDefault="00720C4A">
      <w:pPr>
        <w:ind w:left="216" w:hanging="216"/>
      </w:pPr>
      <w:r>
        <w:t>4. Misinformation and fake documents. AI can generate professional-looking content that appears official but contains false or manipulated information.</w:t>
      </w:r>
    </w:p>
    <w:p w14:paraId="166B323D" w14:textId="3FEA439B" w:rsidR="001D6214" w:rsidRDefault="00720C4A">
      <w:pPr>
        <w:ind w:left="216" w:hanging="216"/>
      </w:pPr>
      <w:r>
        <w:lastRenderedPageBreak/>
        <w:t>5. Data leakage through public tools. People can accidentally expose confidential information by placing it into an unapproved service.</w:t>
      </w:r>
      <w:r w:rsidR="00353E76">
        <w:t xml:space="preserve">  General guideline is to use only approved applications that don’t use Bank or customer data used for training.  If in doubt, stop and ask a question.</w:t>
      </w:r>
    </w:p>
    <w:p w14:paraId="2973005D" w14:textId="77777777" w:rsidR="001D6214" w:rsidRDefault="00720C4A">
      <w:pPr>
        <w:ind w:left="216" w:hanging="216"/>
      </w:pPr>
      <w:r>
        <w:t>6. AI-aided reconnaissance. Attackers can use AI to study public information about an organization and tailor scams more precisely.</w:t>
      </w:r>
    </w:p>
    <w:p w14:paraId="3BE1BE16" w14:textId="77777777" w:rsidR="001D6214" w:rsidRDefault="00720C4A">
      <w:pPr>
        <w:pStyle w:val="Heading2"/>
        <w:spacing w:before="80" w:after="20"/>
      </w:pPr>
      <w:r>
        <w:t>Red flags to watch for</w:t>
      </w:r>
    </w:p>
    <w:tbl>
      <w:tblPr>
        <w:tblStyle w:val="TableGrid"/>
        <w:tblW w:w="0" w:type="auto"/>
        <w:jc w:val="center"/>
        <w:tblLayout w:type="fixed"/>
        <w:tblLook w:val="04A0" w:firstRow="1" w:lastRow="0" w:firstColumn="1" w:lastColumn="0" w:noHBand="0" w:noVBand="1"/>
      </w:tblPr>
      <w:tblGrid>
        <w:gridCol w:w="1944"/>
        <w:gridCol w:w="4104"/>
        <w:gridCol w:w="3311"/>
      </w:tblGrid>
      <w:tr w:rsidR="001D6214" w14:paraId="6307BB7F" w14:textId="77777777">
        <w:trPr>
          <w:tblHeader/>
          <w:jc w:val="center"/>
        </w:trPr>
        <w:tc>
          <w:tcPr>
            <w:tcW w:w="1944" w:type="dxa"/>
            <w:shd w:val="clear" w:color="auto" w:fill="D9EAF7"/>
            <w:tcMar>
              <w:top w:w="70" w:type="dxa"/>
              <w:left w:w="95" w:type="dxa"/>
              <w:bottom w:w="70" w:type="dxa"/>
              <w:right w:w="95" w:type="dxa"/>
            </w:tcMar>
            <w:vAlign w:val="center"/>
          </w:tcPr>
          <w:p w14:paraId="5E4624B6" w14:textId="77777777" w:rsidR="001D6214" w:rsidRDefault="00720C4A">
            <w:pPr>
              <w:spacing w:after="0"/>
              <w:jc w:val="center"/>
            </w:pPr>
            <w:r>
              <w:rPr>
                <w:b/>
                <w:sz w:val="21"/>
              </w:rPr>
              <w:t>Warning sign</w:t>
            </w:r>
          </w:p>
        </w:tc>
        <w:tc>
          <w:tcPr>
            <w:tcW w:w="4104" w:type="dxa"/>
            <w:shd w:val="clear" w:color="auto" w:fill="D9EAF7"/>
            <w:tcMar>
              <w:top w:w="70" w:type="dxa"/>
              <w:left w:w="95" w:type="dxa"/>
              <w:bottom w:w="70" w:type="dxa"/>
              <w:right w:w="95" w:type="dxa"/>
            </w:tcMar>
            <w:vAlign w:val="center"/>
          </w:tcPr>
          <w:p w14:paraId="43FB4856" w14:textId="77777777" w:rsidR="001D6214" w:rsidRDefault="00720C4A">
            <w:pPr>
              <w:spacing w:after="0"/>
              <w:jc w:val="center"/>
            </w:pPr>
            <w:r>
              <w:rPr>
                <w:b/>
                <w:sz w:val="21"/>
              </w:rPr>
              <w:t>What it might look like</w:t>
            </w:r>
          </w:p>
        </w:tc>
        <w:tc>
          <w:tcPr>
            <w:tcW w:w="3311" w:type="dxa"/>
            <w:shd w:val="clear" w:color="auto" w:fill="D9EAF7"/>
            <w:tcMar>
              <w:top w:w="70" w:type="dxa"/>
              <w:left w:w="95" w:type="dxa"/>
              <w:bottom w:w="70" w:type="dxa"/>
              <w:right w:w="95" w:type="dxa"/>
            </w:tcMar>
            <w:vAlign w:val="center"/>
          </w:tcPr>
          <w:p w14:paraId="1A12EC80" w14:textId="77777777" w:rsidR="001D6214" w:rsidRDefault="00720C4A">
            <w:pPr>
              <w:spacing w:after="0"/>
              <w:jc w:val="center"/>
            </w:pPr>
            <w:r>
              <w:rPr>
                <w:b/>
                <w:sz w:val="21"/>
              </w:rPr>
              <w:t>What to do</w:t>
            </w:r>
          </w:p>
        </w:tc>
      </w:tr>
      <w:tr w:rsidR="001D6214" w14:paraId="69E7552E" w14:textId="77777777">
        <w:trPr>
          <w:jc w:val="center"/>
        </w:trPr>
        <w:tc>
          <w:tcPr>
            <w:tcW w:w="1944" w:type="dxa"/>
            <w:tcMar>
              <w:top w:w="70" w:type="dxa"/>
              <w:left w:w="95" w:type="dxa"/>
              <w:bottom w:w="70" w:type="dxa"/>
              <w:right w:w="95" w:type="dxa"/>
            </w:tcMar>
            <w:vAlign w:val="center"/>
          </w:tcPr>
          <w:p w14:paraId="3AB0DE8A" w14:textId="77777777" w:rsidR="001D6214" w:rsidRDefault="00720C4A">
            <w:pPr>
              <w:spacing w:after="0" w:line="240" w:lineRule="auto"/>
              <w:jc w:val="center"/>
            </w:pPr>
            <w:r>
              <w:rPr>
                <w:b/>
                <w:sz w:val="21"/>
              </w:rPr>
              <w:t>Urgency</w:t>
            </w:r>
          </w:p>
        </w:tc>
        <w:tc>
          <w:tcPr>
            <w:tcW w:w="4104" w:type="dxa"/>
            <w:tcMar>
              <w:top w:w="70" w:type="dxa"/>
              <w:left w:w="95" w:type="dxa"/>
              <w:bottom w:w="70" w:type="dxa"/>
              <w:right w:w="95" w:type="dxa"/>
            </w:tcMar>
            <w:vAlign w:val="center"/>
          </w:tcPr>
          <w:p w14:paraId="2E562116" w14:textId="77777777" w:rsidR="001D6214" w:rsidRDefault="00720C4A">
            <w:pPr>
              <w:spacing w:after="0" w:line="240" w:lineRule="auto"/>
            </w:pPr>
            <w:r>
              <w:rPr>
                <w:sz w:val="21"/>
              </w:rPr>
              <w:t>A message pushes you to act immediately, skip review, or keep the request secret.</w:t>
            </w:r>
          </w:p>
        </w:tc>
        <w:tc>
          <w:tcPr>
            <w:tcW w:w="3311" w:type="dxa"/>
            <w:tcMar>
              <w:top w:w="70" w:type="dxa"/>
              <w:left w:w="95" w:type="dxa"/>
              <w:bottom w:w="70" w:type="dxa"/>
              <w:right w:w="95" w:type="dxa"/>
            </w:tcMar>
            <w:vAlign w:val="center"/>
          </w:tcPr>
          <w:p w14:paraId="39401160" w14:textId="77777777" w:rsidR="001D6214" w:rsidRDefault="00720C4A">
            <w:pPr>
              <w:spacing w:after="0" w:line="240" w:lineRule="auto"/>
            </w:pPr>
            <w:r>
              <w:rPr>
                <w:sz w:val="21"/>
              </w:rPr>
              <w:t xml:space="preserve">Pause. Slow is </w:t>
            </w:r>
            <w:proofErr w:type="gramStart"/>
            <w:r>
              <w:rPr>
                <w:sz w:val="21"/>
              </w:rPr>
              <w:t>a control</w:t>
            </w:r>
            <w:proofErr w:type="gramEnd"/>
            <w:r>
              <w:rPr>
                <w:sz w:val="21"/>
              </w:rPr>
              <w:t>. Verify through a second channel.</w:t>
            </w:r>
          </w:p>
        </w:tc>
      </w:tr>
      <w:tr w:rsidR="001D6214" w14:paraId="5403BAFF" w14:textId="77777777">
        <w:trPr>
          <w:jc w:val="center"/>
        </w:trPr>
        <w:tc>
          <w:tcPr>
            <w:tcW w:w="1944" w:type="dxa"/>
            <w:tcMar>
              <w:top w:w="70" w:type="dxa"/>
              <w:left w:w="95" w:type="dxa"/>
              <w:bottom w:w="70" w:type="dxa"/>
              <w:right w:w="95" w:type="dxa"/>
            </w:tcMar>
            <w:vAlign w:val="center"/>
          </w:tcPr>
          <w:p w14:paraId="6ABBC696" w14:textId="77777777" w:rsidR="001D6214" w:rsidRDefault="00720C4A">
            <w:pPr>
              <w:spacing w:after="0" w:line="240" w:lineRule="auto"/>
              <w:jc w:val="center"/>
            </w:pPr>
            <w:r>
              <w:rPr>
                <w:b/>
                <w:sz w:val="21"/>
              </w:rPr>
              <w:t>Unusual request</w:t>
            </w:r>
          </w:p>
        </w:tc>
        <w:tc>
          <w:tcPr>
            <w:tcW w:w="4104" w:type="dxa"/>
            <w:tcMar>
              <w:top w:w="70" w:type="dxa"/>
              <w:left w:w="95" w:type="dxa"/>
              <w:bottom w:w="70" w:type="dxa"/>
              <w:right w:w="95" w:type="dxa"/>
            </w:tcMar>
            <w:vAlign w:val="center"/>
          </w:tcPr>
          <w:p w14:paraId="40BE5284" w14:textId="77777777" w:rsidR="001D6214" w:rsidRDefault="00720C4A">
            <w:pPr>
              <w:spacing w:after="0" w:line="240" w:lineRule="auto"/>
            </w:pPr>
            <w:r>
              <w:rPr>
                <w:sz w:val="21"/>
              </w:rPr>
              <w:t>A normal sender suddenly asks for passwords, money movement, confidential files, or policy exceptions.</w:t>
            </w:r>
          </w:p>
        </w:tc>
        <w:tc>
          <w:tcPr>
            <w:tcW w:w="3311" w:type="dxa"/>
            <w:tcMar>
              <w:top w:w="70" w:type="dxa"/>
              <w:left w:w="95" w:type="dxa"/>
              <w:bottom w:w="70" w:type="dxa"/>
              <w:right w:w="95" w:type="dxa"/>
            </w:tcMar>
            <w:vAlign w:val="center"/>
          </w:tcPr>
          <w:p w14:paraId="60706C9D" w14:textId="77777777" w:rsidR="001D6214" w:rsidRDefault="00720C4A">
            <w:pPr>
              <w:spacing w:after="0" w:line="240" w:lineRule="auto"/>
            </w:pPr>
            <w:r>
              <w:rPr>
                <w:sz w:val="21"/>
              </w:rPr>
              <w:t>Treat it as suspicious until confirmed.</w:t>
            </w:r>
          </w:p>
        </w:tc>
      </w:tr>
      <w:tr w:rsidR="001D6214" w14:paraId="1FF7B3E9" w14:textId="77777777">
        <w:trPr>
          <w:jc w:val="center"/>
        </w:trPr>
        <w:tc>
          <w:tcPr>
            <w:tcW w:w="1944" w:type="dxa"/>
            <w:tcMar>
              <w:top w:w="70" w:type="dxa"/>
              <w:left w:w="95" w:type="dxa"/>
              <w:bottom w:w="70" w:type="dxa"/>
              <w:right w:w="95" w:type="dxa"/>
            </w:tcMar>
            <w:vAlign w:val="center"/>
          </w:tcPr>
          <w:p w14:paraId="2E299B0F" w14:textId="77777777" w:rsidR="001D6214" w:rsidRDefault="00720C4A" w:rsidP="00353E76">
            <w:pPr>
              <w:spacing w:after="0" w:line="240" w:lineRule="auto"/>
              <w:jc w:val="center"/>
            </w:pPr>
            <w:r>
              <w:rPr>
                <w:b/>
                <w:sz w:val="21"/>
              </w:rPr>
              <w:t>Off-pattern wording</w:t>
            </w:r>
          </w:p>
        </w:tc>
        <w:tc>
          <w:tcPr>
            <w:tcW w:w="4104" w:type="dxa"/>
            <w:tcMar>
              <w:top w:w="70" w:type="dxa"/>
              <w:left w:w="95" w:type="dxa"/>
              <w:bottom w:w="70" w:type="dxa"/>
              <w:right w:w="95" w:type="dxa"/>
            </w:tcMar>
            <w:vAlign w:val="center"/>
          </w:tcPr>
          <w:p w14:paraId="0D2E60CD" w14:textId="77777777" w:rsidR="001D6214" w:rsidRDefault="00720C4A">
            <w:pPr>
              <w:spacing w:after="0" w:line="240" w:lineRule="auto"/>
            </w:pPr>
            <w:r>
              <w:rPr>
                <w:sz w:val="21"/>
              </w:rPr>
              <w:t>The tone is polished but oddly generic, overly dramatic, or slightly unlike the sender.</w:t>
            </w:r>
          </w:p>
        </w:tc>
        <w:tc>
          <w:tcPr>
            <w:tcW w:w="3311" w:type="dxa"/>
            <w:tcMar>
              <w:top w:w="70" w:type="dxa"/>
              <w:left w:w="95" w:type="dxa"/>
              <w:bottom w:w="70" w:type="dxa"/>
              <w:right w:w="95" w:type="dxa"/>
            </w:tcMar>
            <w:vAlign w:val="center"/>
          </w:tcPr>
          <w:p w14:paraId="47443D7D" w14:textId="77777777" w:rsidR="001D6214" w:rsidRDefault="00720C4A">
            <w:pPr>
              <w:spacing w:after="0" w:line="240" w:lineRule="auto"/>
            </w:pPr>
            <w:r>
              <w:rPr>
                <w:sz w:val="21"/>
              </w:rPr>
              <w:t>Look for mismatch between style and situation.</w:t>
            </w:r>
          </w:p>
        </w:tc>
      </w:tr>
      <w:tr w:rsidR="001D6214" w14:paraId="3C7127E6" w14:textId="77777777">
        <w:trPr>
          <w:jc w:val="center"/>
        </w:trPr>
        <w:tc>
          <w:tcPr>
            <w:tcW w:w="1944" w:type="dxa"/>
            <w:tcMar>
              <w:top w:w="70" w:type="dxa"/>
              <w:left w:w="95" w:type="dxa"/>
              <w:bottom w:w="70" w:type="dxa"/>
              <w:right w:w="95" w:type="dxa"/>
            </w:tcMar>
            <w:vAlign w:val="center"/>
          </w:tcPr>
          <w:p w14:paraId="7CBDC0C4" w14:textId="77777777" w:rsidR="001D6214" w:rsidRDefault="00720C4A" w:rsidP="00353E76">
            <w:pPr>
              <w:spacing w:after="0" w:line="240" w:lineRule="auto"/>
              <w:jc w:val="center"/>
            </w:pPr>
            <w:r>
              <w:rPr>
                <w:b/>
                <w:sz w:val="21"/>
              </w:rPr>
              <w:t>Unexpected media</w:t>
            </w:r>
          </w:p>
        </w:tc>
        <w:tc>
          <w:tcPr>
            <w:tcW w:w="4104" w:type="dxa"/>
            <w:tcMar>
              <w:top w:w="70" w:type="dxa"/>
              <w:left w:w="95" w:type="dxa"/>
              <w:bottom w:w="70" w:type="dxa"/>
              <w:right w:w="95" w:type="dxa"/>
            </w:tcMar>
            <w:vAlign w:val="center"/>
          </w:tcPr>
          <w:p w14:paraId="16991837" w14:textId="77777777" w:rsidR="001D6214" w:rsidRDefault="00720C4A">
            <w:pPr>
              <w:spacing w:after="0" w:line="240" w:lineRule="auto"/>
            </w:pPr>
            <w:r>
              <w:rPr>
                <w:sz w:val="21"/>
              </w:rPr>
              <w:t>A voice note, video, or screenshot appears out of nowhere and asks for action.</w:t>
            </w:r>
          </w:p>
        </w:tc>
        <w:tc>
          <w:tcPr>
            <w:tcW w:w="3311" w:type="dxa"/>
            <w:tcMar>
              <w:top w:w="70" w:type="dxa"/>
              <w:left w:w="95" w:type="dxa"/>
              <w:bottom w:w="70" w:type="dxa"/>
              <w:right w:w="95" w:type="dxa"/>
            </w:tcMar>
            <w:vAlign w:val="center"/>
          </w:tcPr>
          <w:p w14:paraId="0A42B6F2" w14:textId="77777777" w:rsidR="001D6214" w:rsidRDefault="00720C4A">
            <w:pPr>
              <w:spacing w:after="0" w:line="240" w:lineRule="auto"/>
            </w:pPr>
            <w:r>
              <w:rPr>
                <w:sz w:val="21"/>
              </w:rPr>
              <w:t>Do not trust the medium alone. Call back or confirm independently.</w:t>
            </w:r>
          </w:p>
        </w:tc>
      </w:tr>
      <w:tr w:rsidR="001D6214" w14:paraId="1BF1CD7C" w14:textId="77777777">
        <w:trPr>
          <w:jc w:val="center"/>
        </w:trPr>
        <w:tc>
          <w:tcPr>
            <w:tcW w:w="1944" w:type="dxa"/>
            <w:tcMar>
              <w:top w:w="70" w:type="dxa"/>
              <w:left w:w="95" w:type="dxa"/>
              <w:bottom w:w="70" w:type="dxa"/>
              <w:right w:w="95" w:type="dxa"/>
            </w:tcMar>
            <w:vAlign w:val="center"/>
          </w:tcPr>
          <w:p w14:paraId="5C146F0E" w14:textId="77777777" w:rsidR="001D6214" w:rsidRDefault="00720C4A" w:rsidP="00353E76">
            <w:pPr>
              <w:spacing w:after="0" w:line="240" w:lineRule="auto"/>
              <w:jc w:val="center"/>
            </w:pPr>
            <w:r>
              <w:rPr>
                <w:b/>
                <w:sz w:val="21"/>
              </w:rPr>
              <w:t>Oversharing prompt</w:t>
            </w:r>
          </w:p>
        </w:tc>
        <w:tc>
          <w:tcPr>
            <w:tcW w:w="4104" w:type="dxa"/>
            <w:tcMar>
              <w:top w:w="70" w:type="dxa"/>
              <w:left w:w="95" w:type="dxa"/>
              <w:bottom w:w="70" w:type="dxa"/>
              <w:right w:w="95" w:type="dxa"/>
            </w:tcMar>
            <w:vAlign w:val="center"/>
          </w:tcPr>
          <w:p w14:paraId="16F55763" w14:textId="77777777" w:rsidR="001D6214" w:rsidRDefault="00720C4A">
            <w:pPr>
              <w:spacing w:after="0" w:line="240" w:lineRule="auto"/>
            </w:pPr>
            <w:r>
              <w:rPr>
                <w:sz w:val="21"/>
              </w:rPr>
              <w:t>A tool or workflow encourages you to paste more data than seems necessary.</w:t>
            </w:r>
          </w:p>
        </w:tc>
        <w:tc>
          <w:tcPr>
            <w:tcW w:w="3311" w:type="dxa"/>
            <w:tcMar>
              <w:top w:w="70" w:type="dxa"/>
              <w:left w:w="95" w:type="dxa"/>
              <w:bottom w:w="70" w:type="dxa"/>
              <w:right w:w="95" w:type="dxa"/>
            </w:tcMar>
            <w:vAlign w:val="center"/>
          </w:tcPr>
          <w:p w14:paraId="5D2628A3" w14:textId="77777777" w:rsidR="001D6214" w:rsidRDefault="00720C4A">
            <w:pPr>
              <w:spacing w:after="0" w:line="240" w:lineRule="auto"/>
            </w:pPr>
            <w:r>
              <w:rPr>
                <w:sz w:val="21"/>
              </w:rPr>
              <w:t xml:space="preserve">Remove unnecessary </w:t>
            </w:r>
            <w:proofErr w:type="gramStart"/>
            <w:r>
              <w:rPr>
                <w:sz w:val="21"/>
              </w:rPr>
              <w:t>detail</w:t>
            </w:r>
            <w:proofErr w:type="gramEnd"/>
            <w:r>
              <w:rPr>
                <w:sz w:val="21"/>
              </w:rPr>
              <w:t xml:space="preserve"> or stop and ask.</w:t>
            </w:r>
          </w:p>
        </w:tc>
      </w:tr>
    </w:tbl>
    <w:p w14:paraId="2664C07A" w14:textId="77777777" w:rsidR="001D6214" w:rsidRDefault="001D6214">
      <w:pPr>
        <w:spacing w:after="40"/>
      </w:pPr>
    </w:p>
    <w:p w14:paraId="0238C52B" w14:textId="77777777" w:rsidR="001D6214" w:rsidRDefault="00720C4A">
      <w:pPr>
        <w:pStyle w:val="Heading2"/>
        <w:spacing w:before="80" w:after="20"/>
      </w:pPr>
      <w:r>
        <w:t>Best practices for staying secure</w:t>
      </w:r>
    </w:p>
    <w:p w14:paraId="56F0A29D" w14:textId="77777777" w:rsidR="001D6214" w:rsidRDefault="00720C4A">
      <w:pPr>
        <w:pStyle w:val="ListBullet"/>
      </w:pPr>
      <w:r>
        <w:t>Use only approved tools. Approval matters more than convenience.</w:t>
      </w:r>
    </w:p>
    <w:p w14:paraId="689B5061" w14:textId="77777777" w:rsidR="001D6214" w:rsidRDefault="00720C4A">
      <w:pPr>
        <w:pStyle w:val="ListBullet"/>
      </w:pPr>
      <w:r>
        <w:t>Maintain healthy skepticism toward polished content. Better grammar is not better truth.</w:t>
      </w:r>
    </w:p>
    <w:p w14:paraId="296786EF" w14:textId="77777777" w:rsidR="001D6214" w:rsidRDefault="00720C4A">
      <w:pPr>
        <w:pStyle w:val="ListBullet"/>
      </w:pPr>
      <w:r>
        <w:t>Verify unusual requests through a second channel before acting.</w:t>
      </w:r>
    </w:p>
    <w:p w14:paraId="03B055AC" w14:textId="77777777" w:rsidR="001D6214" w:rsidRDefault="00720C4A">
      <w:pPr>
        <w:pStyle w:val="ListBullet"/>
      </w:pPr>
      <w:r>
        <w:t>Use multi-factor authentication and follow normal access controls.</w:t>
      </w:r>
    </w:p>
    <w:p w14:paraId="1ED3489B" w14:textId="56702C1B" w:rsidR="001D6214" w:rsidRDefault="00720C4A">
      <w:pPr>
        <w:pStyle w:val="ListBullet"/>
      </w:pPr>
      <w:r>
        <w:t xml:space="preserve">Protect sensitive data as if anything </w:t>
      </w:r>
      <w:proofErr w:type="gramStart"/>
      <w:r>
        <w:t>entered into</w:t>
      </w:r>
      <w:proofErr w:type="gramEnd"/>
      <w:r>
        <w:t xml:space="preserve"> a tool could become exposed.</w:t>
      </w:r>
      <w:r w:rsidR="00353E76">
        <w:t xml:space="preserve">  Remember, you remain the </w:t>
      </w:r>
      <w:proofErr w:type="gramStart"/>
      <w:r w:rsidR="00353E76">
        <w:t>responsible party</w:t>
      </w:r>
      <w:proofErr w:type="gramEnd"/>
      <w:r w:rsidR="00353E76">
        <w:t xml:space="preserve"> </w:t>
      </w:r>
      <w:proofErr w:type="gramStart"/>
      <w:r w:rsidR="00353E76">
        <w:t>in</w:t>
      </w:r>
      <w:proofErr w:type="gramEnd"/>
      <w:r w:rsidR="00353E76">
        <w:t xml:space="preserve"> all things generated, even leaked data.  AI will remain blameless.</w:t>
      </w:r>
    </w:p>
    <w:p w14:paraId="2A9520BA" w14:textId="77777777" w:rsidR="001D6214" w:rsidRDefault="00720C4A">
      <w:pPr>
        <w:pStyle w:val="ListBullet"/>
      </w:pPr>
      <w:r>
        <w:t>Report suspicious activity, manipulated media, or unusual prompts immediately.</w:t>
      </w:r>
    </w:p>
    <w:p w14:paraId="36153ED0" w14:textId="77777777" w:rsidR="001D6214" w:rsidRDefault="00720C4A">
      <w:pPr>
        <w:pStyle w:val="Heading2"/>
        <w:spacing w:before="80" w:after="20"/>
      </w:pPr>
      <w:r>
        <w:t>Why these measures matter</w:t>
      </w:r>
    </w:p>
    <w:p w14:paraId="681770BA" w14:textId="3063BAB6" w:rsidR="001D6214" w:rsidRDefault="00720C4A">
      <w:r>
        <w:t xml:space="preserve">Each practice blocks a different kind of failure. Callback verification defeats </w:t>
      </w:r>
      <w:proofErr w:type="gramStart"/>
      <w:r>
        <w:t>deepfake</w:t>
      </w:r>
      <w:proofErr w:type="gramEnd"/>
      <w:r>
        <w:t xml:space="preserve"> voice scams. Multi-factor authentication reduces the damage from stolen passwords. Approved tools reduce the chance of accidental data exposure. Fast reporting helps </w:t>
      </w:r>
      <w:r w:rsidR="00CF496F">
        <w:t>Bank</w:t>
      </w:r>
      <w:r>
        <w:t xml:space="preserve"> contain problems before they spread.</w:t>
      </w:r>
    </w:p>
    <w:p w14:paraId="664C6E21" w14:textId="77777777" w:rsidR="001D6214" w:rsidRDefault="00720C4A">
      <w:r>
        <w:t>A useful mental model is this: attackers like speed, emotion, and confusion. Good controls create the opposite. They introduce pause, confirmation, and clear ownership.</w:t>
      </w:r>
    </w:p>
    <w:p w14:paraId="1D29CAAC" w14:textId="77777777" w:rsidR="001D6214" w:rsidRDefault="00720C4A">
      <w:pPr>
        <w:pStyle w:val="Heading2"/>
        <w:spacing w:before="80" w:after="20"/>
      </w:pPr>
      <w:r>
        <w:t>Mini security scenarios</w:t>
      </w:r>
    </w:p>
    <w:p w14:paraId="6750E46D" w14:textId="58FDF7C3" w:rsidR="001D6214" w:rsidRDefault="00720C4A">
      <w:r>
        <w:t>Quick check: A message that creates urgency, secrecy, or flattery is not proof of legitimacy. It is often bait wearing a necktie</w:t>
      </w:r>
      <w:r w:rsidR="000021B4">
        <w:t>, albeit a purple polka dotted one with green sequins</w:t>
      </w:r>
      <w:r>
        <w:t>.</w:t>
      </w:r>
    </w:p>
    <w:p w14:paraId="25580F6D" w14:textId="77777777" w:rsidR="001D6214" w:rsidRDefault="00720C4A">
      <w:r>
        <w:t>Scenario: You receive a voicemail that sounds like a senior leader asking for a rush transfer or an urgent document. The right move is not to admire the audio quality. The right move is to verify through a separate channel before doing anything.</w:t>
      </w:r>
    </w:p>
    <w:p w14:paraId="3E549CAB" w14:textId="77777777" w:rsidR="001D6214" w:rsidRDefault="00720C4A">
      <w:r>
        <w:lastRenderedPageBreak/>
        <w:t>Scenario: You get a beautifully written email asking you to review an attached file and log in immediately. The grammar is perfect. The logo looks right. None of that proves legitimacy. Perfect writing is now cheap.</w:t>
      </w:r>
    </w:p>
    <w:p w14:paraId="4F0B1E51" w14:textId="77777777" w:rsidR="001D6214" w:rsidRDefault="00720C4A">
      <w:r>
        <w:t>Scenario: A coworker wants to paste customer information into a public chatbot 'just to save time.' That is not clever. That is a preventable risk. Stop, redirect, and use approved tools and approved data handling instead.</w:t>
      </w:r>
    </w:p>
    <w:p w14:paraId="7896ED3A" w14:textId="77777777" w:rsidR="001D6214" w:rsidRDefault="00720C4A">
      <w:r>
        <w:rPr>
          <w:b/>
        </w:rPr>
        <w:t xml:space="preserve">Bottom line: </w:t>
      </w:r>
      <w:r>
        <w:t>AI raises the quality of scams as well as the quality of tools. Slow down, verify, and use normal controls.</w:t>
      </w:r>
    </w:p>
    <w:p w14:paraId="5117C82D" w14:textId="77777777" w:rsidR="001D6214" w:rsidRDefault="00720C4A" w:rsidP="0037619F">
      <w:pPr>
        <w:pStyle w:val="Heading1"/>
      </w:pPr>
      <w:r>
        <w:t>Human Review, Scenarios, and Quick Reference</w:t>
      </w:r>
    </w:p>
    <w:p w14:paraId="186734CD" w14:textId="77777777" w:rsidR="001D6214" w:rsidRDefault="00720C4A">
      <w:r>
        <w:t>This final practical section turns the ideas in the guide into simple habits. The main point is not to memorize vocabulary. It is to build repeatable judgment.</w:t>
      </w:r>
    </w:p>
    <w:p w14:paraId="4A6156C4" w14:textId="77777777" w:rsidR="001D6214" w:rsidRDefault="00720C4A">
      <w:pPr>
        <w:pStyle w:val="Heading2"/>
        <w:spacing w:before="80" w:after="20"/>
      </w:pPr>
      <w:r>
        <w:t>The five-question final check</w:t>
      </w:r>
    </w:p>
    <w:p w14:paraId="134A832F" w14:textId="77777777" w:rsidR="001D6214" w:rsidRDefault="00720C4A">
      <w:pPr>
        <w:ind w:left="216" w:hanging="216"/>
      </w:pPr>
      <w:r>
        <w:t>1. Is the tool approved for this kind of work?</w:t>
      </w:r>
    </w:p>
    <w:p w14:paraId="2C975DB8" w14:textId="77777777" w:rsidR="001D6214" w:rsidRDefault="00720C4A">
      <w:pPr>
        <w:ind w:left="216" w:hanging="216"/>
      </w:pPr>
      <w:r>
        <w:t>2. Did I avoid entering data that the tool should not receive?</w:t>
      </w:r>
    </w:p>
    <w:p w14:paraId="45F325CC" w14:textId="77777777" w:rsidR="001D6214" w:rsidRDefault="00720C4A">
      <w:pPr>
        <w:ind w:left="216" w:hanging="216"/>
      </w:pPr>
      <w:r>
        <w:t>3. Have I verified facts, numbers, dates, and other details that matter?</w:t>
      </w:r>
    </w:p>
    <w:p w14:paraId="1BFDE7AA" w14:textId="523A32F6" w:rsidR="001D6214" w:rsidRDefault="00720C4A">
      <w:pPr>
        <w:ind w:left="216" w:hanging="216"/>
      </w:pPr>
      <w:r>
        <w:t xml:space="preserve">4. Does the output fit the audience, the task, and </w:t>
      </w:r>
      <w:r w:rsidR="00CF496F">
        <w:t>Bank</w:t>
      </w:r>
      <w:r>
        <w:t>'s expectations for tone and conduct?</w:t>
      </w:r>
    </w:p>
    <w:p w14:paraId="76AD3574" w14:textId="77777777" w:rsidR="001D6214" w:rsidRDefault="00720C4A">
      <w:pPr>
        <w:ind w:left="216" w:hanging="216"/>
      </w:pPr>
      <w:r>
        <w:t>5. Am I still clearly the person making the decision and owning the result?</w:t>
      </w:r>
    </w:p>
    <w:p w14:paraId="6DE89507" w14:textId="77777777" w:rsidR="001D6214" w:rsidRDefault="00720C4A">
      <w:r>
        <w:t>If the answer to any one of these questions is 'no' or 'I am not sure,' stop and fix that issue before moving forward.</w:t>
      </w:r>
    </w:p>
    <w:p w14:paraId="0EAA3158" w14:textId="77777777" w:rsidR="001D6214" w:rsidRDefault="00720C4A">
      <w:pPr>
        <w:pStyle w:val="Heading2"/>
        <w:spacing w:before="80" w:after="20"/>
      </w:pPr>
      <w:r>
        <w:t>When to escalate instead of guessing</w:t>
      </w:r>
    </w:p>
    <w:p w14:paraId="3233C3ED" w14:textId="77777777" w:rsidR="001D6214" w:rsidRDefault="00720C4A">
      <w:pPr>
        <w:pStyle w:val="ListBullet"/>
      </w:pPr>
      <w:r>
        <w:t>You are unsure whether the tool is approved.</w:t>
      </w:r>
    </w:p>
    <w:p w14:paraId="06F03577" w14:textId="77777777" w:rsidR="001D6214" w:rsidRDefault="00720C4A">
      <w:pPr>
        <w:pStyle w:val="ListBullet"/>
      </w:pPr>
      <w:r>
        <w:t>The task touches sensitive information, customer impact, money movement, employment matters, or legal/regulatory meaning.</w:t>
      </w:r>
    </w:p>
    <w:p w14:paraId="483FCBF4" w14:textId="77777777" w:rsidR="001D6214" w:rsidRDefault="00720C4A">
      <w:pPr>
        <w:pStyle w:val="ListBullet"/>
      </w:pPr>
      <w:r>
        <w:t xml:space="preserve">The output feels biased, too confident, or strangely </w:t>
      </w:r>
      <w:proofErr w:type="gramStart"/>
      <w:r>
        <w:t>off-pattern</w:t>
      </w:r>
      <w:proofErr w:type="gramEnd"/>
      <w:r>
        <w:t>.</w:t>
      </w:r>
    </w:p>
    <w:p w14:paraId="5280328C" w14:textId="77777777" w:rsidR="001D6214" w:rsidRDefault="00720C4A">
      <w:pPr>
        <w:pStyle w:val="ListBullet"/>
      </w:pPr>
      <w:r>
        <w:t>The tool is asking for more information than seems necessary.</w:t>
      </w:r>
    </w:p>
    <w:p w14:paraId="1B1FF5B6" w14:textId="77777777" w:rsidR="001D6214" w:rsidRDefault="00720C4A">
      <w:pPr>
        <w:pStyle w:val="ListBullet"/>
      </w:pPr>
      <w:r>
        <w:t>Something about the request feels rushed, unusual, or manipulative.</w:t>
      </w:r>
    </w:p>
    <w:p w14:paraId="3421FA38" w14:textId="77777777" w:rsidR="001D6214" w:rsidRDefault="00720C4A">
      <w:pPr>
        <w:pStyle w:val="Heading2"/>
        <w:spacing w:before="80" w:after="20"/>
      </w:pPr>
      <w:r>
        <w:t>Practical scenarios and discussion prompts</w:t>
      </w:r>
    </w:p>
    <w:p w14:paraId="16890B8A" w14:textId="77777777" w:rsidR="001D6214" w:rsidRDefault="00720C4A">
      <w:r>
        <w:t>The scenarios below are useful for team discussions, short refreshers, or manager-led conversations.</w:t>
      </w:r>
    </w:p>
    <w:p w14:paraId="228C74C4" w14:textId="77777777" w:rsidR="001D6214" w:rsidRDefault="00720C4A">
      <w:r>
        <w:t>Scenario 1: A team member uses an approved internal tool to turn meeting notes into action items. The notes do not include sensitive customer information, and the manager reviews the output before sending it. This is generally a good example of assistive use.</w:t>
      </w:r>
    </w:p>
    <w:p w14:paraId="01684F8F" w14:textId="77777777" w:rsidR="001D6214" w:rsidRDefault="00720C4A">
      <w:r>
        <w:t>Scenario 2: An employee pastes customer names, account information, and complaint details into a public chatbot to draft a response. This is not acceptable. The data handling is wrong even if the writing comes back polished.</w:t>
      </w:r>
    </w:p>
    <w:p w14:paraId="19C0D7F3" w14:textId="77777777" w:rsidR="001D6214" w:rsidRDefault="00720C4A">
      <w:r>
        <w:t>Scenario 3: A supervisor asks AI to draft performance review language. This may be allowed only within approved boundaries, but it requires extra care. People-related content must be reviewed closely for fairness, accuracy, tone, and ownership.</w:t>
      </w:r>
    </w:p>
    <w:p w14:paraId="16294532" w14:textId="77777777" w:rsidR="001D6214" w:rsidRDefault="00720C4A">
      <w:r>
        <w:lastRenderedPageBreak/>
        <w:t>Scenario 4: An employee asks AI to interpret a policy and then acts on the answer without checking the actual policy or required approver. That is not safe use. AI can help summarize a policy, but it should not replace the policy or the approval chain.</w:t>
      </w:r>
    </w:p>
    <w:p w14:paraId="48504BD1" w14:textId="77777777" w:rsidR="001D6214" w:rsidRDefault="00720C4A">
      <w:r>
        <w:t>Scenario 5: A staff member receives an urgent message with a convincing executive voice asking for immediate action. The correct response is verification through a trusted second channel, not fast obedience.</w:t>
      </w:r>
    </w:p>
    <w:p w14:paraId="4B797F68" w14:textId="77777777" w:rsidR="001D6214" w:rsidRDefault="00720C4A">
      <w:r>
        <w:t>Scenario 6: A manager uses AI to turn a long internal update into a short, plain-language summary, then reviews the wording and adjusts the tone before sharing it. That is exactly the kind of assistive use that can save time without giving away control.</w:t>
      </w:r>
    </w:p>
    <w:p w14:paraId="0F199F49" w14:textId="77777777" w:rsidR="001D6214" w:rsidRDefault="00720C4A">
      <w:r>
        <w:rPr>
          <w:b/>
        </w:rPr>
        <w:t xml:space="preserve">Bottom line: </w:t>
      </w:r>
      <w:r>
        <w:t>The goal is simple: approved tool, approved use, protected data, verified result, human ownership.</w:t>
      </w:r>
    </w:p>
    <w:p w14:paraId="65007993" w14:textId="77777777" w:rsidR="001D6214" w:rsidRDefault="00720C4A" w:rsidP="0037619F">
      <w:pPr>
        <w:pStyle w:val="Heading1"/>
      </w:pPr>
      <w:r>
        <w:t>Frequently Asked Questions</w:t>
      </w:r>
    </w:p>
    <w:p w14:paraId="5E44F63C" w14:textId="77777777" w:rsidR="001D6214" w:rsidRDefault="00720C4A">
      <w:pPr>
        <w:pStyle w:val="Heading2"/>
        <w:spacing w:after="20"/>
      </w:pPr>
      <w:r>
        <w:t>Is AI the same as automation?</w:t>
      </w:r>
    </w:p>
    <w:p w14:paraId="16A742FA" w14:textId="77777777" w:rsidR="001D6214" w:rsidRDefault="00720C4A">
      <w:r>
        <w:t>Not exactly. Automation usually follows set rules. AI is better at handling patterns, language, and variability. Some tools combine both.</w:t>
      </w:r>
    </w:p>
    <w:p w14:paraId="29C128DE" w14:textId="77777777" w:rsidR="001D6214" w:rsidRDefault="00720C4A">
      <w:pPr>
        <w:pStyle w:val="Heading2"/>
        <w:spacing w:after="20"/>
      </w:pPr>
      <w:r>
        <w:t>Does AI know what is true?</w:t>
      </w:r>
    </w:p>
    <w:p w14:paraId="7249A164" w14:textId="77777777" w:rsidR="001D6214" w:rsidRDefault="00720C4A">
      <w:r>
        <w:t>No. It can produce true statements, but it does not automatically know truth from falsehood. Verification is still required.</w:t>
      </w:r>
    </w:p>
    <w:p w14:paraId="0DC163E1" w14:textId="77777777" w:rsidR="001D6214" w:rsidRDefault="00720C4A">
      <w:pPr>
        <w:pStyle w:val="Heading2"/>
        <w:spacing w:after="20"/>
      </w:pPr>
      <w:r>
        <w:t>Can I trust AI if it sounds confident?</w:t>
      </w:r>
    </w:p>
    <w:p w14:paraId="4F216D9A" w14:textId="77777777" w:rsidR="001D6214" w:rsidRDefault="00720C4A">
      <w:r>
        <w:t>No. Confidence is a writing style. Accuracy must be checked separately.</w:t>
      </w:r>
    </w:p>
    <w:p w14:paraId="507695FE" w14:textId="77777777" w:rsidR="001D6214" w:rsidRDefault="00720C4A">
      <w:pPr>
        <w:pStyle w:val="Heading2"/>
        <w:spacing w:after="20"/>
      </w:pPr>
      <w:r>
        <w:t>Is a built-in AI feature automatically approved because it is inside software we already use?</w:t>
      </w:r>
    </w:p>
    <w:p w14:paraId="70652470" w14:textId="77777777" w:rsidR="001D6214" w:rsidRDefault="00720C4A">
      <w:r>
        <w:t>No. Approval depends on the feature, the data, and the use case, not just where the button appears.</w:t>
      </w:r>
    </w:p>
    <w:p w14:paraId="7333BD7E" w14:textId="77777777" w:rsidR="001D6214" w:rsidRDefault="00720C4A">
      <w:pPr>
        <w:pStyle w:val="Heading2"/>
        <w:spacing w:after="20"/>
      </w:pPr>
      <w:r>
        <w:t>Can AI write customer-facing content?</w:t>
      </w:r>
    </w:p>
    <w:p w14:paraId="22F97EB1" w14:textId="77777777" w:rsidR="001D6214" w:rsidRDefault="00720C4A">
      <w:r>
        <w:t>Sometimes only within approved boundaries and with human review. External communication raises the stakes and requires stronger oversight.</w:t>
      </w:r>
    </w:p>
    <w:p w14:paraId="587DFFC6" w14:textId="77777777" w:rsidR="001D6214" w:rsidRDefault="00720C4A">
      <w:pPr>
        <w:pStyle w:val="Heading2"/>
        <w:spacing w:after="20"/>
      </w:pPr>
      <w:r>
        <w:t>Should I ever place confidential information in a public AI tool?</w:t>
      </w:r>
    </w:p>
    <w:p w14:paraId="74CA46F6" w14:textId="77777777" w:rsidR="001D6214" w:rsidRDefault="00720C4A">
      <w:r>
        <w:t>No. Use approved tools and approved data-handling methods only.</w:t>
      </w:r>
    </w:p>
    <w:p w14:paraId="0F114B20" w14:textId="77777777" w:rsidR="001D6214" w:rsidRDefault="00720C4A">
      <w:pPr>
        <w:pStyle w:val="Heading2"/>
        <w:spacing w:after="20"/>
      </w:pPr>
      <w:r>
        <w:t>Do I need to become technical to use AI well?</w:t>
      </w:r>
    </w:p>
    <w:p w14:paraId="257BB290" w14:textId="77777777" w:rsidR="001D6214" w:rsidRDefault="00720C4A">
      <w:r>
        <w:t>No. Clear thinking, good judgment, and careful review matter more than technical depth for general employee use.</w:t>
      </w:r>
    </w:p>
    <w:p w14:paraId="157E1109" w14:textId="77777777" w:rsidR="001D6214" w:rsidRDefault="00720C4A">
      <w:pPr>
        <w:pStyle w:val="Heading2"/>
        <w:spacing w:after="20"/>
      </w:pPr>
      <w:r>
        <w:t>What should I do if I think AI produced a bad answer or unsafe output?</w:t>
      </w:r>
    </w:p>
    <w:p w14:paraId="20604E21" w14:textId="77777777" w:rsidR="001D6214" w:rsidRDefault="00720C4A">
      <w:r>
        <w:t xml:space="preserve">Do not use it as-is. Correct it if </w:t>
      </w:r>
      <w:proofErr w:type="gramStart"/>
      <w:r>
        <w:t>appropriate, and</w:t>
      </w:r>
      <w:proofErr w:type="gramEnd"/>
      <w:r>
        <w:t xml:space="preserve"> escalate or report the issue when the risk or uncertainty is meaningful.</w:t>
      </w:r>
    </w:p>
    <w:p w14:paraId="29A202E2" w14:textId="77777777" w:rsidR="001D6214" w:rsidRDefault="00720C4A">
      <w:pPr>
        <w:pStyle w:val="Heading2"/>
        <w:spacing w:after="20"/>
      </w:pPr>
      <w:r>
        <w:t>Will AI replace my role?</w:t>
      </w:r>
    </w:p>
    <w:p w14:paraId="47556919" w14:textId="77777777" w:rsidR="001D6214" w:rsidRDefault="00720C4A">
      <w:r>
        <w:t>The more realistic view is that AI changes tasks. Human judgment, service, accountability, and relationship skills remain essential.</w:t>
      </w:r>
    </w:p>
    <w:p w14:paraId="32ADCB7C" w14:textId="77777777" w:rsidR="001D6214" w:rsidRDefault="00720C4A">
      <w:r>
        <w:rPr>
          <w:b/>
        </w:rPr>
        <w:t xml:space="preserve">Bottom line: </w:t>
      </w:r>
      <w:r>
        <w:t>Most employee AI questions collapse into the same rule: use approved tools, protect data, and review before acting.</w:t>
      </w:r>
    </w:p>
    <w:p w14:paraId="506420FF" w14:textId="77777777" w:rsidR="001D6214" w:rsidRDefault="00720C4A" w:rsidP="0037619F">
      <w:pPr>
        <w:pStyle w:val="Heading1"/>
      </w:pPr>
      <w:r>
        <w:lastRenderedPageBreak/>
        <w:t>Plain-English AI Glossary</w:t>
      </w:r>
    </w:p>
    <w:p w14:paraId="2C52C562" w14:textId="77777777" w:rsidR="001D6214" w:rsidRDefault="00720C4A">
      <w:pPr>
        <w:spacing w:after="20"/>
      </w:pPr>
      <w:r>
        <w:rPr>
          <w:b/>
        </w:rPr>
        <w:t xml:space="preserve">AI: </w:t>
      </w:r>
      <w:r>
        <w:t>Software that performs tasks such as predicting, classifying, summarizing, drafting, or recognizing patterns.</w:t>
      </w:r>
    </w:p>
    <w:p w14:paraId="7E6B05E8" w14:textId="30629184" w:rsidR="001D6214" w:rsidRDefault="00720C4A">
      <w:pPr>
        <w:spacing w:after="20"/>
      </w:pPr>
      <w:r>
        <w:rPr>
          <w:b/>
        </w:rPr>
        <w:t xml:space="preserve">Approved tool: </w:t>
      </w:r>
      <w:r>
        <w:t xml:space="preserve">A tool </w:t>
      </w:r>
      <w:r w:rsidR="00CF496F">
        <w:t>Bank</w:t>
      </w:r>
      <w:r>
        <w:t xml:space="preserve"> has formally reviewed and allowed for a defined purpose.</w:t>
      </w:r>
    </w:p>
    <w:p w14:paraId="6ACE9628" w14:textId="77777777" w:rsidR="001D6214" w:rsidRDefault="00720C4A">
      <w:pPr>
        <w:spacing w:after="20"/>
      </w:pPr>
      <w:r>
        <w:rPr>
          <w:b/>
        </w:rPr>
        <w:t xml:space="preserve">Bias: </w:t>
      </w:r>
      <w:r>
        <w:t>A systematic tilt in output that creates unfair or uneven treatment.</w:t>
      </w:r>
    </w:p>
    <w:p w14:paraId="1263668F" w14:textId="77777777" w:rsidR="001D6214" w:rsidRDefault="00720C4A">
      <w:pPr>
        <w:spacing w:after="20"/>
      </w:pPr>
      <w:r>
        <w:rPr>
          <w:b/>
        </w:rPr>
        <w:t xml:space="preserve">Confidential information: </w:t>
      </w:r>
      <w:r>
        <w:t>Information that should not be shared broadly and must be protected according to policy and role.</w:t>
      </w:r>
    </w:p>
    <w:p w14:paraId="0A623054" w14:textId="77777777" w:rsidR="001D6214" w:rsidRDefault="00720C4A">
      <w:pPr>
        <w:spacing w:after="20"/>
      </w:pPr>
      <w:r>
        <w:rPr>
          <w:b/>
        </w:rPr>
        <w:t xml:space="preserve">Data: </w:t>
      </w:r>
      <w:r>
        <w:t>The information a tool works with, such as text, numbers, documents, or images.</w:t>
      </w:r>
    </w:p>
    <w:p w14:paraId="73E4B8B7" w14:textId="77777777" w:rsidR="001D6214" w:rsidRDefault="00720C4A">
      <w:pPr>
        <w:spacing w:after="20"/>
      </w:pPr>
      <w:r>
        <w:rPr>
          <w:b/>
        </w:rPr>
        <w:t xml:space="preserve">Deepfake: </w:t>
      </w:r>
      <w:r>
        <w:t>Fake audio, video, or imagery generated to imitate a real person or event.</w:t>
      </w:r>
    </w:p>
    <w:p w14:paraId="288F3925" w14:textId="77777777" w:rsidR="001D6214" w:rsidRDefault="00720C4A">
      <w:pPr>
        <w:spacing w:after="20"/>
      </w:pPr>
      <w:r>
        <w:rPr>
          <w:b/>
        </w:rPr>
        <w:t xml:space="preserve">Generative AI: </w:t>
      </w:r>
      <w:r>
        <w:t>AI that creates new content such as text, summaries, images, or code.</w:t>
      </w:r>
    </w:p>
    <w:p w14:paraId="1990133D" w14:textId="77777777" w:rsidR="001D6214" w:rsidRDefault="00720C4A">
      <w:pPr>
        <w:spacing w:after="20"/>
      </w:pPr>
      <w:r>
        <w:rPr>
          <w:b/>
        </w:rPr>
        <w:t xml:space="preserve">Hallucination: </w:t>
      </w:r>
      <w:r>
        <w:t>An AI-generated statement that sounds plausible but is false, invented, or unsupported.</w:t>
      </w:r>
    </w:p>
    <w:p w14:paraId="473ED9FC" w14:textId="77777777" w:rsidR="001D6214" w:rsidRDefault="00720C4A">
      <w:pPr>
        <w:spacing w:after="20"/>
      </w:pPr>
      <w:r>
        <w:rPr>
          <w:b/>
        </w:rPr>
        <w:t xml:space="preserve">Human-in-charge: </w:t>
      </w:r>
      <w:r>
        <w:t>The principle that a person starts the work, reviews the output, makes the decision, and owns the outcome.</w:t>
      </w:r>
    </w:p>
    <w:p w14:paraId="513D75AF" w14:textId="77777777" w:rsidR="001D6214" w:rsidRDefault="00720C4A">
      <w:pPr>
        <w:spacing w:after="20"/>
      </w:pPr>
      <w:r>
        <w:rPr>
          <w:b/>
        </w:rPr>
        <w:t xml:space="preserve">Model: </w:t>
      </w:r>
      <w:r>
        <w:t>The trained system behind the AI tool.</w:t>
      </w:r>
    </w:p>
    <w:p w14:paraId="3DD88BF2" w14:textId="77777777" w:rsidR="001D6214" w:rsidRDefault="00720C4A">
      <w:pPr>
        <w:spacing w:after="20"/>
      </w:pPr>
      <w:r>
        <w:rPr>
          <w:b/>
        </w:rPr>
        <w:t xml:space="preserve">Prompt: </w:t>
      </w:r>
      <w:r>
        <w:t>The instruction or question you give an AI tool.</w:t>
      </w:r>
    </w:p>
    <w:p w14:paraId="377DA6CB" w14:textId="77777777" w:rsidR="001D6214" w:rsidRDefault="00720C4A">
      <w:pPr>
        <w:spacing w:after="20"/>
      </w:pPr>
      <w:r>
        <w:rPr>
          <w:b/>
        </w:rPr>
        <w:t xml:space="preserve">Sensitive data: </w:t>
      </w:r>
      <w:r>
        <w:t>Information that requires protection because it relates to customers, employees, credentials, operations, or other confidential matters.</w:t>
      </w:r>
    </w:p>
    <w:p w14:paraId="6A749874" w14:textId="77777777" w:rsidR="001D6214" w:rsidRDefault="00720C4A">
      <w:pPr>
        <w:spacing w:after="20"/>
      </w:pPr>
      <w:r>
        <w:rPr>
          <w:b/>
        </w:rPr>
        <w:t xml:space="preserve">Structured data: </w:t>
      </w:r>
      <w:r>
        <w:t>Data organized into rows and columns, like a spreadsheet.</w:t>
      </w:r>
    </w:p>
    <w:p w14:paraId="16098AC3" w14:textId="77777777" w:rsidR="001D6214" w:rsidRDefault="00720C4A">
      <w:pPr>
        <w:spacing w:after="20"/>
      </w:pPr>
      <w:r>
        <w:rPr>
          <w:b/>
        </w:rPr>
        <w:t xml:space="preserve">Unstructured data: </w:t>
      </w:r>
      <w:r>
        <w:t>Data such as documents, emails, images, recordings, or notes that do not fit neatly into tables.</w:t>
      </w:r>
    </w:p>
    <w:p w14:paraId="071D0E8B" w14:textId="77777777" w:rsidR="001D6214" w:rsidRDefault="00720C4A">
      <w:r>
        <w:rPr>
          <w:b/>
        </w:rPr>
        <w:t xml:space="preserve">Bottom line: </w:t>
      </w:r>
      <w:r>
        <w:t>Shared vocabulary reduces confusion. If people use the same words the same way, training gets easier and errors shrink.</w:t>
      </w:r>
    </w:p>
    <w:p w14:paraId="00C3AAB7" w14:textId="77777777" w:rsidR="001D6214" w:rsidRDefault="00720C4A" w:rsidP="0037619F">
      <w:pPr>
        <w:pStyle w:val="Heading1"/>
      </w:pPr>
      <w:r>
        <w:t>Quick Reference Checklists</w:t>
      </w:r>
    </w:p>
    <w:p w14:paraId="6D78D524" w14:textId="77777777" w:rsidR="001D6214" w:rsidRDefault="00720C4A">
      <w:pPr>
        <w:pStyle w:val="Heading2"/>
      </w:pPr>
      <w:r>
        <w:t>Do / Do not</w:t>
      </w:r>
    </w:p>
    <w:p w14:paraId="4F95BBCB" w14:textId="77777777" w:rsidR="001D6214" w:rsidRDefault="00720C4A">
      <w:r>
        <w:t>Do: Use AI to help draft, summarize, organize, compare, and clarify.</w:t>
      </w:r>
    </w:p>
    <w:p w14:paraId="3E52278C" w14:textId="77777777" w:rsidR="001D6214" w:rsidRDefault="00720C4A">
      <w:r>
        <w:t>Do not: Use AI to bypass a control, make a final decision, or approve something in your place.</w:t>
      </w:r>
    </w:p>
    <w:p w14:paraId="70C406AA" w14:textId="77777777" w:rsidR="001D6214" w:rsidRDefault="00720C4A">
      <w:r>
        <w:t>Do: Verify names, dates, totals, quotes, and citations.</w:t>
      </w:r>
    </w:p>
    <w:p w14:paraId="2B409BAC" w14:textId="77777777" w:rsidR="001D6214" w:rsidRDefault="00720C4A">
      <w:r>
        <w:t>Do not: Assume clean writing equals correct writing.</w:t>
      </w:r>
    </w:p>
    <w:p w14:paraId="68A0EF52" w14:textId="77777777" w:rsidR="001D6214" w:rsidRDefault="00720C4A">
      <w:pPr>
        <w:pStyle w:val="Heading2"/>
        <w:spacing w:before="80" w:after="20"/>
      </w:pPr>
      <w:r>
        <w:t>Before you use AI</w:t>
      </w:r>
    </w:p>
    <w:p w14:paraId="010A14D4" w14:textId="77777777" w:rsidR="001D6214" w:rsidRDefault="00720C4A">
      <w:pPr>
        <w:pStyle w:val="ListBullet"/>
      </w:pPr>
      <w:r>
        <w:t>Confirm the tool is approved.</w:t>
      </w:r>
    </w:p>
    <w:p w14:paraId="7ACDBC0A" w14:textId="77777777" w:rsidR="001D6214" w:rsidRDefault="00720C4A">
      <w:pPr>
        <w:pStyle w:val="ListBullet"/>
      </w:pPr>
      <w:r>
        <w:t>Confirm the task fits the approved use case.</w:t>
      </w:r>
    </w:p>
    <w:p w14:paraId="41B3C039" w14:textId="77777777" w:rsidR="001D6214" w:rsidRDefault="00720C4A">
      <w:pPr>
        <w:pStyle w:val="ListBullet"/>
      </w:pPr>
      <w:r>
        <w:t>Remove or mask unnecessary sensitive information.</w:t>
      </w:r>
    </w:p>
    <w:p w14:paraId="27E22200" w14:textId="77777777" w:rsidR="001D6214" w:rsidRDefault="00720C4A">
      <w:pPr>
        <w:pStyle w:val="ListBullet"/>
      </w:pPr>
      <w:r>
        <w:t>State the task, audience, format, and limits clearly.</w:t>
      </w:r>
    </w:p>
    <w:p w14:paraId="293F24EE" w14:textId="77777777" w:rsidR="001D6214" w:rsidRDefault="00720C4A">
      <w:pPr>
        <w:pStyle w:val="ListBullet"/>
      </w:pPr>
      <w:r>
        <w:t>Be ready to review the result yourself.</w:t>
      </w:r>
    </w:p>
    <w:p w14:paraId="76788A83" w14:textId="77777777" w:rsidR="001D6214" w:rsidRDefault="00720C4A">
      <w:pPr>
        <w:pStyle w:val="Heading2"/>
        <w:spacing w:before="80" w:after="20"/>
      </w:pPr>
      <w:r>
        <w:t>Before you share AI-assisted output</w:t>
      </w:r>
    </w:p>
    <w:p w14:paraId="0966AB72" w14:textId="77777777" w:rsidR="001D6214" w:rsidRDefault="00720C4A">
      <w:pPr>
        <w:pStyle w:val="ListBullet"/>
      </w:pPr>
      <w:r>
        <w:t>Check facts, numbers, dates, and names.</w:t>
      </w:r>
    </w:p>
    <w:p w14:paraId="42CBDE99" w14:textId="77777777" w:rsidR="001D6214" w:rsidRDefault="00720C4A">
      <w:pPr>
        <w:pStyle w:val="ListBullet"/>
      </w:pPr>
      <w:r>
        <w:t>Check tone, fairness, and professionalism.</w:t>
      </w:r>
    </w:p>
    <w:p w14:paraId="2227778A" w14:textId="77777777" w:rsidR="001D6214" w:rsidRDefault="00720C4A">
      <w:pPr>
        <w:pStyle w:val="ListBullet"/>
      </w:pPr>
      <w:r>
        <w:t xml:space="preserve">Check whether the output </w:t>
      </w:r>
      <w:proofErr w:type="gramStart"/>
      <w:r>
        <w:t>actually answered</w:t>
      </w:r>
      <w:proofErr w:type="gramEnd"/>
      <w:r>
        <w:t xml:space="preserve"> the right question.</w:t>
      </w:r>
    </w:p>
    <w:p w14:paraId="5F21A872" w14:textId="77777777" w:rsidR="001D6214" w:rsidRDefault="00720C4A">
      <w:pPr>
        <w:pStyle w:val="ListBullet"/>
      </w:pPr>
      <w:r>
        <w:t>Check that no confidential information was exposed or included by mistake.</w:t>
      </w:r>
    </w:p>
    <w:p w14:paraId="294809E9" w14:textId="77777777" w:rsidR="001D6214" w:rsidRDefault="00720C4A">
      <w:pPr>
        <w:pStyle w:val="ListBullet"/>
      </w:pPr>
      <w:r>
        <w:lastRenderedPageBreak/>
        <w:t>Check that a human still owns the decision and final message.</w:t>
      </w:r>
    </w:p>
    <w:p w14:paraId="4BB10A15" w14:textId="77777777" w:rsidR="001D6214" w:rsidRDefault="00720C4A">
      <w:pPr>
        <w:pStyle w:val="Heading2"/>
        <w:spacing w:before="80" w:after="20"/>
      </w:pPr>
      <w:r>
        <w:t>When something feels off</w:t>
      </w:r>
    </w:p>
    <w:p w14:paraId="61DCAAAF" w14:textId="77777777" w:rsidR="001D6214" w:rsidRDefault="00720C4A">
      <w:pPr>
        <w:pStyle w:val="ListBullet"/>
      </w:pPr>
      <w:r>
        <w:t>Pause.</w:t>
      </w:r>
    </w:p>
    <w:p w14:paraId="698CDA5B" w14:textId="77777777" w:rsidR="001D6214" w:rsidRDefault="00720C4A">
      <w:pPr>
        <w:pStyle w:val="ListBullet"/>
      </w:pPr>
      <w:r>
        <w:t>Do not send, approve, or act on the content yet.</w:t>
      </w:r>
    </w:p>
    <w:p w14:paraId="5BA1CCA5" w14:textId="77777777" w:rsidR="001D6214" w:rsidRDefault="00720C4A">
      <w:pPr>
        <w:pStyle w:val="ListBullet"/>
      </w:pPr>
      <w:r>
        <w:t>Verify through source material or a second channel.</w:t>
      </w:r>
    </w:p>
    <w:p w14:paraId="6934ABE2" w14:textId="77777777" w:rsidR="001D6214" w:rsidRDefault="00720C4A">
      <w:pPr>
        <w:pStyle w:val="ListBullet"/>
      </w:pPr>
      <w:r>
        <w:t>Ask for help if the risk is meaningful or the boundaries are unclear.</w:t>
      </w:r>
    </w:p>
    <w:p w14:paraId="24B2E40E" w14:textId="77777777" w:rsidR="001D6214" w:rsidRDefault="00720C4A">
      <w:pPr>
        <w:pStyle w:val="ListBullet"/>
      </w:pPr>
      <w:r>
        <w:t>Report suspicious activity, unsafe prompts, or manipulated content quickly.</w:t>
      </w:r>
    </w:p>
    <w:p w14:paraId="7DE3B696" w14:textId="77777777" w:rsidR="001D6214" w:rsidRDefault="00720C4A">
      <w:r>
        <w:rPr>
          <w:b/>
        </w:rPr>
        <w:t xml:space="preserve">Bottom line: </w:t>
      </w:r>
      <w:r>
        <w:t>Checklists matter because memory gets slippery when people are rushed. Use them when the room gets weird.</w:t>
      </w:r>
    </w:p>
    <w:p w14:paraId="23E09FF7" w14:textId="77777777" w:rsidR="001D6214" w:rsidRDefault="00720C4A" w:rsidP="0037619F">
      <w:pPr>
        <w:pStyle w:val="Heading1"/>
      </w:pPr>
      <w:r>
        <w:t>Manager and Facilitator Notes</w:t>
      </w:r>
    </w:p>
    <w:p w14:paraId="7B6589CA" w14:textId="77777777" w:rsidR="001D6214" w:rsidRDefault="00720C4A">
      <w:r>
        <w:t>Use this appendix to turn the master document into shorter training pieces without rewriting the content from scratch.</w:t>
      </w:r>
    </w:p>
    <w:p w14:paraId="0163FA08" w14:textId="77777777" w:rsidR="001D6214" w:rsidRDefault="00720C4A">
      <w:pPr>
        <w:pStyle w:val="Heading2"/>
      </w:pPr>
      <w:r>
        <w:t>Good 10-minute modules</w:t>
      </w:r>
    </w:p>
    <w:p w14:paraId="737BAAE4" w14:textId="77777777" w:rsidR="001D6214" w:rsidRDefault="00720C4A">
      <w:pPr>
        <w:pStyle w:val="ListBullet"/>
      </w:pPr>
      <w:r>
        <w:t>If You Remember Only Five Things + Quick Reference Checklists</w:t>
      </w:r>
    </w:p>
    <w:p w14:paraId="6A57F08D" w14:textId="77777777" w:rsidR="001D6214" w:rsidRDefault="00720C4A">
      <w:pPr>
        <w:pStyle w:val="ListBullet"/>
      </w:pPr>
      <w:r>
        <w:t>Can I Use AI for This? Quick Decision Guide</w:t>
      </w:r>
    </w:p>
    <w:p w14:paraId="4AB4430A" w14:textId="77777777" w:rsidR="001D6214" w:rsidRDefault="00720C4A">
      <w:pPr>
        <w:pStyle w:val="ListBullet"/>
      </w:pPr>
      <w:r>
        <w:t>AI Risks and Security + one or two mini scenarios</w:t>
      </w:r>
    </w:p>
    <w:p w14:paraId="007CAD1B" w14:textId="77777777" w:rsidR="001D6214" w:rsidRDefault="00720C4A">
      <w:pPr>
        <w:pStyle w:val="Heading2"/>
      </w:pPr>
      <w:r>
        <w:t>Good 20- to 30-minute sessions</w:t>
      </w:r>
    </w:p>
    <w:p w14:paraId="4A098973" w14:textId="77777777" w:rsidR="001D6214" w:rsidRDefault="00720C4A">
      <w:pPr>
        <w:pStyle w:val="ListBullet"/>
      </w:pPr>
      <w:r>
        <w:t>Introduction to AI + How AI Works — Simple Analogies</w:t>
      </w:r>
    </w:p>
    <w:p w14:paraId="6AEAD3CC" w14:textId="77777777" w:rsidR="001D6214" w:rsidRDefault="00720C4A">
      <w:pPr>
        <w:pStyle w:val="ListBullet"/>
      </w:pPr>
      <w:r>
        <w:t>AI in the Workplace + Collaborating with AI — Best Practices</w:t>
      </w:r>
    </w:p>
    <w:p w14:paraId="4DCC284D" w14:textId="77777777" w:rsidR="001D6214" w:rsidRDefault="00720C4A">
      <w:pPr>
        <w:pStyle w:val="ListBullet"/>
      </w:pPr>
      <w:r>
        <w:t>Ethics and Responsibility + Data Literacy for AI Users</w:t>
      </w:r>
    </w:p>
    <w:p w14:paraId="2C330118" w14:textId="77777777" w:rsidR="001D6214" w:rsidRDefault="00720C4A">
      <w:pPr>
        <w:pStyle w:val="Heading2"/>
      </w:pPr>
      <w:r>
        <w:t>Good discussion starters for team meetings</w:t>
      </w:r>
    </w:p>
    <w:p w14:paraId="3BBDB782" w14:textId="77777777" w:rsidR="001D6214" w:rsidRDefault="00720C4A">
      <w:pPr>
        <w:pStyle w:val="ListBullet"/>
      </w:pPr>
      <w:r>
        <w:t>Role-based examples</w:t>
      </w:r>
    </w:p>
    <w:p w14:paraId="7835BC22" w14:textId="77777777" w:rsidR="001D6214" w:rsidRDefault="00720C4A">
      <w:pPr>
        <w:pStyle w:val="ListBullet"/>
      </w:pPr>
      <w:r>
        <w:t>Practical scenarios and discussion prompts</w:t>
      </w:r>
    </w:p>
    <w:p w14:paraId="407F5040" w14:textId="77777777" w:rsidR="001D6214" w:rsidRDefault="00720C4A">
      <w:pPr>
        <w:pStyle w:val="ListBullet"/>
      </w:pPr>
      <w:r>
        <w:t>AI mistakes that look harmless</w:t>
      </w:r>
    </w:p>
    <w:p w14:paraId="6F36704D" w14:textId="77777777" w:rsidR="001D6214" w:rsidRDefault="00720C4A">
      <w:pPr>
        <w:pStyle w:val="Heading2"/>
      </w:pPr>
      <w:r>
        <w:t>How to derive smaller training assets</w:t>
      </w:r>
    </w:p>
    <w:p w14:paraId="167F3E00" w14:textId="77777777" w:rsidR="001D6214" w:rsidRDefault="00720C4A">
      <w:pPr>
        <w:pStyle w:val="ListBullet"/>
      </w:pPr>
      <w:r>
        <w:t>Video training: use one Heading 1 section as one video topic, then end with the section bottom line.</w:t>
      </w:r>
    </w:p>
    <w:p w14:paraId="2A7A3B93" w14:textId="77777777" w:rsidR="001D6214" w:rsidRDefault="00720C4A">
      <w:pPr>
        <w:pStyle w:val="ListBullet"/>
      </w:pPr>
      <w:r>
        <w:t>PowerPoint: turn Heading 2 items into slides, bullets into talking points, and scenarios into discussion slides.</w:t>
      </w:r>
    </w:p>
    <w:p w14:paraId="2E4C4B5F" w14:textId="3D0C6E0F" w:rsidR="001D6214" w:rsidRDefault="00720C4A">
      <w:pPr>
        <w:pStyle w:val="ListBullet"/>
      </w:pPr>
      <w:r>
        <w:t xml:space="preserve">Job aid: pull the Quick Decision Guide, checklists, and AI at </w:t>
      </w:r>
      <w:r w:rsidR="00CF496F">
        <w:t>Bank</w:t>
      </w:r>
      <w:r>
        <w:t xml:space="preserve"> in 60 Seconds onto one or two pages.</w:t>
      </w:r>
    </w:p>
    <w:p w14:paraId="3FF4549A" w14:textId="77777777" w:rsidR="001D6214" w:rsidRDefault="00720C4A">
      <w:pPr>
        <w:pStyle w:val="Heading2"/>
      </w:pPr>
      <w:r>
        <w:t>Evergreen versus bank-specific content</w:t>
      </w:r>
    </w:p>
    <w:p w14:paraId="1B5E70AA" w14:textId="77777777" w:rsidR="001D6214" w:rsidRDefault="00720C4A">
      <w:r>
        <w:t>Evergreen content includes what AI is, common failure modes, prompting habits, review expectations, and basic security risks. Bank-specific content includes approved tools, escalation paths, current use boundaries, and role examples tied to internal process. Keep those pieces logically separate so updates do not require ripping apart the whole document.</w:t>
      </w:r>
    </w:p>
    <w:p w14:paraId="1114DFA2" w14:textId="77777777" w:rsidR="001D6214" w:rsidRDefault="00720C4A" w:rsidP="0037619F">
      <w:pPr>
        <w:pStyle w:val="Heading1"/>
      </w:pPr>
      <w:r>
        <w:t>Key Takeaways</w:t>
      </w:r>
    </w:p>
    <w:p w14:paraId="68D41454" w14:textId="77777777" w:rsidR="001D6214" w:rsidRDefault="00720C4A">
      <w:pPr>
        <w:pStyle w:val="ListBullet"/>
      </w:pPr>
      <w:r>
        <w:t>AI is useful, but it is not magic and it is not a decision-maker.</w:t>
      </w:r>
    </w:p>
    <w:p w14:paraId="2B1CC97C" w14:textId="77777777" w:rsidR="001D6214" w:rsidRDefault="00720C4A">
      <w:pPr>
        <w:pStyle w:val="ListBullet"/>
      </w:pPr>
      <w:r>
        <w:lastRenderedPageBreak/>
        <w:t>The best general employee use is assistive: summarize, organize, compare, draft, and support human work.</w:t>
      </w:r>
    </w:p>
    <w:p w14:paraId="0A6A7444" w14:textId="77777777" w:rsidR="001D6214" w:rsidRDefault="00720C4A">
      <w:pPr>
        <w:pStyle w:val="ListBullet"/>
      </w:pPr>
      <w:r>
        <w:t>The most important control is human ownership from start to finish.</w:t>
      </w:r>
    </w:p>
    <w:p w14:paraId="30FAFC7E" w14:textId="77777777" w:rsidR="001D6214" w:rsidRDefault="00720C4A">
      <w:pPr>
        <w:pStyle w:val="ListBullet"/>
      </w:pPr>
      <w:r>
        <w:t>Better prompts improve output, but review is still mandatory.</w:t>
      </w:r>
    </w:p>
    <w:p w14:paraId="27B5328F" w14:textId="77777777" w:rsidR="001D6214" w:rsidRDefault="00720C4A">
      <w:pPr>
        <w:pStyle w:val="ListBullet"/>
      </w:pPr>
      <w:r>
        <w:t>Polished language is not proof. Verification is proof.</w:t>
      </w:r>
    </w:p>
    <w:p w14:paraId="6D61680C" w14:textId="77777777" w:rsidR="001D6214" w:rsidRDefault="00720C4A">
      <w:pPr>
        <w:pStyle w:val="ListBullet"/>
      </w:pPr>
      <w:r>
        <w:t>Sensitive data belongs only in the right tool, for the right purpose, with the right approvals.</w:t>
      </w:r>
    </w:p>
    <w:p w14:paraId="4CE174DE" w14:textId="77777777" w:rsidR="001D6214" w:rsidRDefault="00720C4A">
      <w:pPr>
        <w:pStyle w:val="ListBullet"/>
      </w:pPr>
      <w:r>
        <w:t>Good AI use saves time on the first pass and preserves judgment for the final pass.</w:t>
      </w:r>
    </w:p>
    <w:p w14:paraId="004D40B2" w14:textId="5BEED3CB" w:rsidR="001D6214" w:rsidRDefault="00720C4A">
      <w:r>
        <w:t xml:space="preserve">Used well, AI can reduce friction and free up more time for the work people are actually paid to </w:t>
      </w:r>
      <w:proofErr w:type="gramStart"/>
      <w:r>
        <w:t>do:</w:t>
      </w:r>
      <w:proofErr w:type="gramEnd"/>
      <w:r>
        <w:t xml:space="preserve"> serve customers well, apply judgment, solve problems, and protect </w:t>
      </w:r>
      <w:r w:rsidR="00CF496F">
        <w:t>Bank</w:t>
      </w:r>
      <w:r>
        <w:t>. Used poorly, it can create fast mistakes. This guide is designed to help employees stay on the useful side of that line.</w:t>
      </w:r>
    </w:p>
    <w:p w14:paraId="2EB78A30" w14:textId="56832436" w:rsidR="001D6214" w:rsidRDefault="00720C4A" w:rsidP="0037619F">
      <w:pPr>
        <w:pStyle w:val="Heading1"/>
      </w:pPr>
      <w:r>
        <w:t xml:space="preserve">AI at </w:t>
      </w:r>
      <w:r w:rsidR="00CF496F">
        <w:t>Bank</w:t>
      </w:r>
      <w:r>
        <w:t xml:space="preserve"> in 60 Seconds</w:t>
      </w:r>
    </w:p>
    <w:p w14:paraId="523D1CA5" w14:textId="77777777" w:rsidR="001D6214" w:rsidRDefault="00720C4A">
      <w:pPr>
        <w:pStyle w:val="Heading2"/>
      </w:pPr>
      <w:r>
        <w:t>Five non-negotiables</w:t>
      </w:r>
    </w:p>
    <w:p w14:paraId="0D80B991" w14:textId="77777777" w:rsidR="001D6214" w:rsidRDefault="00720C4A">
      <w:pPr>
        <w:pStyle w:val="ListBullet"/>
      </w:pPr>
      <w:r>
        <w:t>Use approved tools only.</w:t>
      </w:r>
    </w:p>
    <w:p w14:paraId="1E5B9811" w14:textId="77777777" w:rsidR="001D6214" w:rsidRDefault="00720C4A">
      <w:pPr>
        <w:pStyle w:val="ListBullet"/>
      </w:pPr>
      <w:r>
        <w:t>Protect sensitive and confidential information.</w:t>
      </w:r>
    </w:p>
    <w:p w14:paraId="3AE573FB" w14:textId="77777777" w:rsidR="001D6214" w:rsidRDefault="00720C4A">
      <w:pPr>
        <w:pStyle w:val="ListBullet"/>
      </w:pPr>
      <w:r>
        <w:t>Treat AI output as a draft, not a fact.</w:t>
      </w:r>
    </w:p>
    <w:p w14:paraId="0F9F39AE" w14:textId="77777777" w:rsidR="001D6214" w:rsidRDefault="00720C4A">
      <w:pPr>
        <w:pStyle w:val="ListBullet"/>
      </w:pPr>
      <w:r>
        <w:t>Verify before sharing, acting, or approving.</w:t>
      </w:r>
    </w:p>
    <w:p w14:paraId="6A74855A" w14:textId="77777777" w:rsidR="001D6214" w:rsidRDefault="00720C4A">
      <w:pPr>
        <w:pStyle w:val="ListBullet"/>
      </w:pPr>
      <w:r>
        <w:t>Keep a human responsible for the final decision.</w:t>
      </w:r>
    </w:p>
    <w:p w14:paraId="132CAFEE" w14:textId="77777777" w:rsidR="001D6214" w:rsidRDefault="00720C4A">
      <w:pPr>
        <w:pStyle w:val="Heading2"/>
      </w:pPr>
      <w:r>
        <w:t>Five red flags</w:t>
      </w:r>
    </w:p>
    <w:p w14:paraId="3465F5F5" w14:textId="77777777" w:rsidR="001D6214" w:rsidRDefault="00720C4A">
      <w:pPr>
        <w:pStyle w:val="ListBullet"/>
      </w:pPr>
      <w:r>
        <w:t>The tool is unapproved or the use case is unclear.</w:t>
      </w:r>
    </w:p>
    <w:p w14:paraId="46999032" w14:textId="77777777" w:rsidR="001D6214" w:rsidRDefault="00720C4A">
      <w:pPr>
        <w:pStyle w:val="ListBullet"/>
      </w:pPr>
      <w:r>
        <w:t>The task affects customers, money, policy, employment, or legal meaning.</w:t>
      </w:r>
    </w:p>
    <w:p w14:paraId="0C3D9FFD" w14:textId="77777777" w:rsidR="001D6214" w:rsidRDefault="00720C4A">
      <w:pPr>
        <w:pStyle w:val="ListBullet"/>
      </w:pPr>
      <w:r>
        <w:t>The output sounds polished but you cannot verify it.</w:t>
      </w:r>
    </w:p>
    <w:p w14:paraId="332F6DE0" w14:textId="77777777" w:rsidR="001D6214" w:rsidRDefault="00720C4A">
      <w:pPr>
        <w:pStyle w:val="ListBullet"/>
      </w:pPr>
      <w:r>
        <w:t>The prompt requires sensitive data that seems unnecessary.</w:t>
      </w:r>
    </w:p>
    <w:p w14:paraId="3D96F05C" w14:textId="77777777" w:rsidR="001D6214" w:rsidRDefault="00720C4A">
      <w:pPr>
        <w:pStyle w:val="ListBullet"/>
      </w:pPr>
      <w:r>
        <w:t>The request feels rushed, secretive, manipulative, or oddly urgent.</w:t>
      </w:r>
    </w:p>
    <w:p w14:paraId="628FC5EC" w14:textId="77777777" w:rsidR="001D6214" w:rsidRDefault="00720C4A">
      <w:pPr>
        <w:pStyle w:val="Heading2"/>
      </w:pPr>
      <w:r>
        <w:t>Five good starter uses</w:t>
      </w:r>
    </w:p>
    <w:p w14:paraId="40A8DA08" w14:textId="77777777" w:rsidR="001D6214" w:rsidRDefault="00720C4A">
      <w:pPr>
        <w:pStyle w:val="ListBullet"/>
      </w:pPr>
      <w:r>
        <w:t>Draft an outline.</w:t>
      </w:r>
    </w:p>
    <w:p w14:paraId="28C142F1" w14:textId="77777777" w:rsidR="001D6214" w:rsidRDefault="00720C4A">
      <w:pPr>
        <w:pStyle w:val="ListBullet"/>
      </w:pPr>
      <w:r>
        <w:t>Summarize non-sensitive notes.</w:t>
      </w:r>
    </w:p>
    <w:p w14:paraId="1931EFD2" w14:textId="77777777" w:rsidR="001D6214" w:rsidRDefault="00720C4A">
      <w:pPr>
        <w:pStyle w:val="ListBullet"/>
      </w:pPr>
      <w:r>
        <w:t>Compare two versions of a document.</w:t>
      </w:r>
    </w:p>
    <w:p w14:paraId="2BC9FDB8" w14:textId="77777777" w:rsidR="001D6214" w:rsidRDefault="00720C4A">
      <w:pPr>
        <w:pStyle w:val="ListBullet"/>
      </w:pPr>
      <w:r>
        <w:t>Rewrite for clarity or audience.</w:t>
      </w:r>
    </w:p>
    <w:p w14:paraId="7F1738AF" w14:textId="77777777" w:rsidR="001D6214" w:rsidRDefault="00720C4A">
      <w:pPr>
        <w:pStyle w:val="ListBullet"/>
      </w:pPr>
      <w:r>
        <w:t>Turn rough notes into a checklist or action list.</w:t>
      </w:r>
    </w:p>
    <w:p w14:paraId="38E67E4C" w14:textId="77777777" w:rsidR="001D6214" w:rsidRDefault="00720C4A">
      <w:pPr>
        <w:pStyle w:val="Heading2"/>
      </w:pPr>
      <w:r>
        <w:t>Three times to escalate</w:t>
      </w:r>
    </w:p>
    <w:p w14:paraId="7D87F2A9" w14:textId="77777777" w:rsidR="001D6214" w:rsidRDefault="00720C4A">
      <w:pPr>
        <w:pStyle w:val="ListBullet"/>
      </w:pPr>
      <w:r>
        <w:t xml:space="preserve">You are not </w:t>
      </w:r>
      <w:proofErr w:type="gramStart"/>
      <w:r>
        <w:t>sure</w:t>
      </w:r>
      <w:proofErr w:type="gramEnd"/>
      <w:r>
        <w:t xml:space="preserve"> the tool or task is approved.</w:t>
      </w:r>
    </w:p>
    <w:p w14:paraId="6375416B" w14:textId="77777777" w:rsidR="001D6214" w:rsidRDefault="00720C4A">
      <w:pPr>
        <w:pStyle w:val="ListBullet"/>
      </w:pPr>
      <w:r>
        <w:t>Sensitive information, customer impact, or money movement is involved.</w:t>
      </w:r>
    </w:p>
    <w:p w14:paraId="245B81CF" w14:textId="77777777" w:rsidR="001D6214" w:rsidRDefault="00720C4A">
      <w:pPr>
        <w:pStyle w:val="ListBullet"/>
      </w:pPr>
      <w:r>
        <w:t>The output seems biased, wrong, unsafe, or too confident for the facts available.</w:t>
      </w:r>
    </w:p>
    <w:sectPr w:rsidR="001D6214">
      <w:pgSz w:w="12240" w:h="15840"/>
      <w:pgMar w:top="1439" w:right="1437" w:bottom="1477"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7B7834" w14:textId="77777777" w:rsidR="008A430E" w:rsidRDefault="008A430E" w:rsidP="00F92D63">
      <w:pPr>
        <w:spacing w:after="0" w:line="240" w:lineRule="auto"/>
      </w:pPr>
      <w:r>
        <w:separator/>
      </w:r>
    </w:p>
  </w:endnote>
  <w:endnote w:type="continuationSeparator" w:id="0">
    <w:p w14:paraId="1F02B532" w14:textId="77777777" w:rsidR="008A430E" w:rsidRDefault="008A430E" w:rsidP="00F92D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90680" w14:textId="77777777" w:rsidR="008A430E" w:rsidRDefault="008A430E" w:rsidP="00F92D63">
      <w:pPr>
        <w:spacing w:after="0" w:line="240" w:lineRule="auto"/>
      </w:pPr>
      <w:r>
        <w:separator/>
      </w:r>
    </w:p>
  </w:footnote>
  <w:footnote w:type="continuationSeparator" w:id="0">
    <w:p w14:paraId="39C22A7A" w14:textId="77777777" w:rsidR="008A430E" w:rsidRDefault="008A430E" w:rsidP="00F92D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558818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EF2283"/>
    <w:multiLevelType w:val="hybridMultilevel"/>
    <w:tmpl w:val="643CBDAC"/>
    <w:lvl w:ilvl="0" w:tplc="E8DE2848">
      <w:start w:val="1"/>
      <w:numFmt w:val="bullet"/>
      <w:lvlText w:val="•"/>
      <w:lvlJc w:val="left"/>
      <w:pPr>
        <w:ind w:left="720" w:hanging="360"/>
      </w:pPr>
    </w:lvl>
    <w:lvl w:ilvl="1" w:tplc="CFC412AC">
      <w:numFmt w:val="decimal"/>
      <w:lvlText w:val=""/>
      <w:lvlJc w:val="left"/>
    </w:lvl>
    <w:lvl w:ilvl="2" w:tplc="A5A2D0E8">
      <w:numFmt w:val="decimal"/>
      <w:lvlText w:val=""/>
      <w:lvlJc w:val="left"/>
    </w:lvl>
    <w:lvl w:ilvl="3" w:tplc="FFDC3B8A">
      <w:numFmt w:val="decimal"/>
      <w:lvlText w:val=""/>
      <w:lvlJc w:val="left"/>
    </w:lvl>
    <w:lvl w:ilvl="4" w:tplc="73D8BE1E">
      <w:numFmt w:val="decimal"/>
      <w:lvlText w:val=""/>
      <w:lvlJc w:val="left"/>
    </w:lvl>
    <w:lvl w:ilvl="5" w:tplc="351825CA">
      <w:numFmt w:val="decimal"/>
      <w:lvlText w:val=""/>
      <w:lvlJc w:val="left"/>
    </w:lvl>
    <w:lvl w:ilvl="6" w:tplc="13E8E938">
      <w:numFmt w:val="decimal"/>
      <w:lvlText w:val=""/>
      <w:lvlJc w:val="left"/>
    </w:lvl>
    <w:lvl w:ilvl="7" w:tplc="91144096">
      <w:numFmt w:val="decimal"/>
      <w:lvlText w:val=""/>
      <w:lvlJc w:val="left"/>
    </w:lvl>
    <w:lvl w:ilvl="8" w:tplc="0908EC1C">
      <w:numFmt w:val="decimal"/>
      <w:lvlText w:val=""/>
      <w:lvlJc w:val="left"/>
    </w:lvl>
  </w:abstractNum>
  <w:abstractNum w:abstractNumId="2" w15:restartNumberingAfterBreak="0">
    <w:nsid w:val="0EA15D76"/>
    <w:multiLevelType w:val="hybridMultilevel"/>
    <w:tmpl w:val="45680D24"/>
    <w:lvl w:ilvl="0" w:tplc="58ECAB2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222A51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A28CEC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CAEC4D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1F8AD1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DD0A71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A3452A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6D0AE7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1C42A5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FA82584"/>
    <w:multiLevelType w:val="hybridMultilevel"/>
    <w:tmpl w:val="CA966132"/>
    <w:lvl w:ilvl="0" w:tplc="4E6C0A3A">
      <w:start w:val="1"/>
      <w:numFmt w:val="decimal"/>
      <w:lvlText w:val="%1."/>
      <w:lvlJc w:val="left"/>
      <w:pPr>
        <w:ind w:left="720" w:hanging="360"/>
      </w:pPr>
    </w:lvl>
    <w:lvl w:ilvl="1" w:tplc="AB4E64E4">
      <w:numFmt w:val="decimal"/>
      <w:lvlText w:val=""/>
      <w:lvlJc w:val="left"/>
    </w:lvl>
    <w:lvl w:ilvl="2" w:tplc="EBEEAC18">
      <w:numFmt w:val="decimal"/>
      <w:lvlText w:val=""/>
      <w:lvlJc w:val="left"/>
    </w:lvl>
    <w:lvl w:ilvl="3" w:tplc="9A8C8620">
      <w:numFmt w:val="decimal"/>
      <w:lvlText w:val=""/>
      <w:lvlJc w:val="left"/>
    </w:lvl>
    <w:lvl w:ilvl="4" w:tplc="041ACB78">
      <w:numFmt w:val="decimal"/>
      <w:lvlText w:val=""/>
      <w:lvlJc w:val="left"/>
    </w:lvl>
    <w:lvl w:ilvl="5" w:tplc="7820EAD2">
      <w:numFmt w:val="decimal"/>
      <w:lvlText w:val=""/>
      <w:lvlJc w:val="left"/>
    </w:lvl>
    <w:lvl w:ilvl="6" w:tplc="369C826A">
      <w:numFmt w:val="decimal"/>
      <w:lvlText w:val=""/>
      <w:lvlJc w:val="left"/>
    </w:lvl>
    <w:lvl w:ilvl="7" w:tplc="AA32AC0C">
      <w:numFmt w:val="decimal"/>
      <w:lvlText w:val=""/>
      <w:lvlJc w:val="left"/>
    </w:lvl>
    <w:lvl w:ilvl="8" w:tplc="C3145E42">
      <w:numFmt w:val="decimal"/>
      <w:lvlText w:val=""/>
      <w:lvlJc w:val="left"/>
    </w:lvl>
  </w:abstractNum>
  <w:abstractNum w:abstractNumId="4" w15:restartNumberingAfterBreak="0">
    <w:nsid w:val="21F73FA4"/>
    <w:multiLevelType w:val="hybridMultilevel"/>
    <w:tmpl w:val="657221DE"/>
    <w:lvl w:ilvl="0" w:tplc="B2749374">
      <w:start w:val="1"/>
      <w:numFmt w:val="bullet"/>
      <w:lvlText w:val="•"/>
      <w:lvlJc w:val="left"/>
      <w:pPr>
        <w:ind w:left="720" w:hanging="360"/>
      </w:pPr>
    </w:lvl>
    <w:lvl w:ilvl="1" w:tplc="4E6CEA26">
      <w:numFmt w:val="decimal"/>
      <w:lvlText w:val=""/>
      <w:lvlJc w:val="left"/>
    </w:lvl>
    <w:lvl w:ilvl="2" w:tplc="6E064A0A">
      <w:numFmt w:val="decimal"/>
      <w:lvlText w:val=""/>
      <w:lvlJc w:val="left"/>
    </w:lvl>
    <w:lvl w:ilvl="3" w:tplc="DED2CDFC">
      <w:numFmt w:val="decimal"/>
      <w:lvlText w:val=""/>
      <w:lvlJc w:val="left"/>
    </w:lvl>
    <w:lvl w:ilvl="4" w:tplc="F2D8D20C">
      <w:numFmt w:val="decimal"/>
      <w:lvlText w:val=""/>
      <w:lvlJc w:val="left"/>
    </w:lvl>
    <w:lvl w:ilvl="5" w:tplc="A2FAE93C">
      <w:numFmt w:val="decimal"/>
      <w:lvlText w:val=""/>
      <w:lvlJc w:val="left"/>
    </w:lvl>
    <w:lvl w:ilvl="6" w:tplc="5D8A1330">
      <w:numFmt w:val="decimal"/>
      <w:lvlText w:val=""/>
      <w:lvlJc w:val="left"/>
    </w:lvl>
    <w:lvl w:ilvl="7" w:tplc="57D602AA">
      <w:numFmt w:val="decimal"/>
      <w:lvlText w:val=""/>
      <w:lvlJc w:val="left"/>
    </w:lvl>
    <w:lvl w:ilvl="8" w:tplc="AA1C8574">
      <w:numFmt w:val="decimal"/>
      <w:lvlText w:val=""/>
      <w:lvlJc w:val="left"/>
    </w:lvl>
  </w:abstractNum>
  <w:abstractNum w:abstractNumId="5" w15:restartNumberingAfterBreak="0">
    <w:nsid w:val="43567E39"/>
    <w:multiLevelType w:val="hybridMultilevel"/>
    <w:tmpl w:val="297CD992"/>
    <w:lvl w:ilvl="0" w:tplc="3232F606">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6A2C3C6">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2C8F162">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774484C">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780B082">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154EF08">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3FA13A0">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04058C2">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DEE4626">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47775DD6"/>
    <w:multiLevelType w:val="hybridMultilevel"/>
    <w:tmpl w:val="25A8F2F6"/>
    <w:lvl w:ilvl="0" w:tplc="6E52D95C">
      <w:start w:val="1"/>
      <w:numFmt w:val="bullet"/>
      <w:lvlText w:val="•"/>
      <w:lvlJc w:val="left"/>
      <w:pPr>
        <w:ind w:left="720" w:hanging="360"/>
      </w:pPr>
    </w:lvl>
    <w:lvl w:ilvl="1" w:tplc="211E000E">
      <w:numFmt w:val="decimal"/>
      <w:lvlText w:val=""/>
      <w:lvlJc w:val="left"/>
    </w:lvl>
    <w:lvl w:ilvl="2" w:tplc="68142DFA">
      <w:numFmt w:val="decimal"/>
      <w:lvlText w:val=""/>
      <w:lvlJc w:val="left"/>
    </w:lvl>
    <w:lvl w:ilvl="3" w:tplc="5C165480">
      <w:numFmt w:val="decimal"/>
      <w:lvlText w:val=""/>
      <w:lvlJc w:val="left"/>
    </w:lvl>
    <w:lvl w:ilvl="4" w:tplc="30161168">
      <w:numFmt w:val="decimal"/>
      <w:lvlText w:val=""/>
      <w:lvlJc w:val="left"/>
    </w:lvl>
    <w:lvl w:ilvl="5" w:tplc="1996F2B0">
      <w:numFmt w:val="decimal"/>
      <w:lvlText w:val=""/>
      <w:lvlJc w:val="left"/>
    </w:lvl>
    <w:lvl w:ilvl="6" w:tplc="02FE2496">
      <w:numFmt w:val="decimal"/>
      <w:lvlText w:val=""/>
      <w:lvlJc w:val="left"/>
    </w:lvl>
    <w:lvl w:ilvl="7" w:tplc="EDFEE144">
      <w:numFmt w:val="decimal"/>
      <w:lvlText w:val=""/>
      <w:lvlJc w:val="left"/>
    </w:lvl>
    <w:lvl w:ilvl="8" w:tplc="886C1B24">
      <w:numFmt w:val="decimal"/>
      <w:lvlText w:val=""/>
      <w:lvlJc w:val="left"/>
    </w:lvl>
  </w:abstractNum>
  <w:abstractNum w:abstractNumId="7" w15:restartNumberingAfterBreak="0">
    <w:nsid w:val="485E10C0"/>
    <w:multiLevelType w:val="hybridMultilevel"/>
    <w:tmpl w:val="9C6AF744"/>
    <w:lvl w:ilvl="0" w:tplc="992235E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A7C213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014489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632467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19865A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6FE29A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48290E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6D43EA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A98083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A09055B"/>
    <w:multiLevelType w:val="hybridMultilevel"/>
    <w:tmpl w:val="674EA870"/>
    <w:lvl w:ilvl="0" w:tplc="512A31F0">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67608EA">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7AAC99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BBA2BC0">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098E1A8">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D80E218">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1742864">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930E1B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E3C2120">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B926E80"/>
    <w:multiLevelType w:val="hybridMultilevel"/>
    <w:tmpl w:val="E4007E9A"/>
    <w:lvl w:ilvl="0" w:tplc="7A8A6A0A">
      <w:start w:val="1"/>
      <w:numFmt w:val="decimal"/>
      <w:lvlText w:val="%1."/>
      <w:lvlJc w:val="left"/>
      <w:pPr>
        <w:ind w:left="720" w:hanging="360"/>
      </w:pPr>
    </w:lvl>
    <w:lvl w:ilvl="1" w:tplc="A38A53D4">
      <w:numFmt w:val="decimal"/>
      <w:lvlText w:val=""/>
      <w:lvlJc w:val="left"/>
    </w:lvl>
    <w:lvl w:ilvl="2" w:tplc="74FEB81E">
      <w:numFmt w:val="decimal"/>
      <w:lvlText w:val=""/>
      <w:lvlJc w:val="left"/>
    </w:lvl>
    <w:lvl w:ilvl="3" w:tplc="DA2449B2">
      <w:numFmt w:val="decimal"/>
      <w:lvlText w:val=""/>
      <w:lvlJc w:val="left"/>
    </w:lvl>
    <w:lvl w:ilvl="4" w:tplc="9490069C">
      <w:numFmt w:val="decimal"/>
      <w:lvlText w:val=""/>
      <w:lvlJc w:val="left"/>
    </w:lvl>
    <w:lvl w:ilvl="5" w:tplc="C8BEDA58">
      <w:numFmt w:val="decimal"/>
      <w:lvlText w:val=""/>
      <w:lvlJc w:val="left"/>
    </w:lvl>
    <w:lvl w:ilvl="6" w:tplc="133AF3C0">
      <w:numFmt w:val="decimal"/>
      <w:lvlText w:val=""/>
      <w:lvlJc w:val="left"/>
    </w:lvl>
    <w:lvl w:ilvl="7" w:tplc="A6CC7C02">
      <w:numFmt w:val="decimal"/>
      <w:lvlText w:val=""/>
      <w:lvlJc w:val="left"/>
    </w:lvl>
    <w:lvl w:ilvl="8" w:tplc="F1D04834">
      <w:numFmt w:val="decimal"/>
      <w:lvlText w:val=""/>
      <w:lvlJc w:val="left"/>
    </w:lvl>
  </w:abstractNum>
  <w:abstractNum w:abstractNumId="10" w15:restartNumberingAfterBreak="0">
    <w:nsid w:val="4BF70F4D"/>
    <w:multiLevelType w:val="hybridMultilevel"/>
    <w:tmpl w:val="6E1CC0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6484D41"/>
    <w:multiLevelType w:val="hybridMultilevel"/>
    <w:tmpl w:val="DA6AC80A"/>
    <w:lvl w:ilvl="0" w:tplc="9AF89F60">
      <w:start w:val="1"/>
      <w:numFmt w:val="decimal"/>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AA280FA">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DFCC4AC">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224F17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FF2328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D62929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81224C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E7C5838">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E48211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685D0408"/>
    <w:multiLevelType w:val="hybridMultilevel"/>
    <w:tmpl w:val="AA646C46"/>
    <w:lvl w:ilvl="0" w:tplc="3D649C1C">
      <w:start w:val="1"/>
      <w:numFmt w:val="decimal"/>
      <w:lvlText w:val="%1."/>
      <w:lvlJc w:val="left"/>
      <w:pPr>
        <w:ind w:left="720" w:hanging="360"/>
      </w:pPr>
    </w:lvl>
    <w:lvl w:ilvl="1" w:tplc="7532A1FC">
      <w:numFmt w:val="decimal"/>
      <w:lvlText w:val=""/>
      <w:lvlJc w:val="left"/>
    </w:lvl>
    <w:lvl w:ilvl="2" w:tplc="F0F20312">
      <w:numFmt w:val="decimal"/>
      <w:lvlText w:val=""/>
      <w:lvlJc w:val="left"/>
    </w:lvl>
    <w:lvl w:ilvl="3" w:tplc="39781BC0">
      <w:numFmt w:val="decimal"/>
      <w:lvlText w:val=""/>
      <w:lvlJc w:val="left"/>
    </w:lvl>
    <w:lvl w:ilvl="4" w:tplc="1F64A70C">
      <w:numFmt w:val="decimal"/>
      <w:lvlText w:val=""/>
      <w:lvlJc w:val="left"/>
    </w:lvl>
    <w:lvl w:ilvl="5" w:tplc="FF10D214">
      <w:numFmt w:val="decimal"/>
      <w:lvlText w:val=""/>
      <w:lvlJc w:val="left"/>
    </w:lvl>
    <w:lvl w:ilvl="6" w:tplc="D346E2DA">
      <w:numFmt w:val="decimal"/>
      <w:lvlText w:val=""/>
      <w:lvlJc w:val="left"/>
    </w:lvl>
    <w:lvl w:ilvl="7" w:tplc="89B8BF2C">
      <w:numFmt w:val="decimal"/>
      <w:lvlText w:val=""/>
      <w:lvlJc w:val="left"/>
    </w:lvl>
    <w:lvl w:ilvl="8" w:tplc="7324CC12">
      <w:numFmt w:val="decimal"/>
      <w:lvlText w:val=""/>
      <w:lvlJc w:val="left"/>
    </w:lvl>
  </w:abstractNum>
  <w:abstractNum w:abstractNumId="13" w15:restartNumberingAfterBreak="0">
    <w:nsid w:val="68850193"/>
    <w:multiLevelType w:val="hybridMultilevel"/>
    <w:tmpl w:val="01E2A408"/>
    <w:lvl w:ilvl="0" w:tplc="78EA25AE">
      <w:start w:val="1"/>
      <w:numFmt w:val="bullet"/>
      <w:lvlText w:val="•"/>
      <w:lvlJc w:val="left"/>
      <w:pPr>
        <w:ind w:left="720" w:hanging="360"/>
      </w:pPr>
    </w:lvl>
    <w:lvl w:ilvl="1" w:tplc="DDC8BCBC">
      <w:numFmt w:val="decimal"/>
      <w:lvlText w:val=""/>
      <w:lvlJc w:val="left"/>
    </w:lvl>
    <w:lvl w:ilvl="2" w:tplc="2E501CCA">
      <w:numFmt w:val="decimal"/>
      <w:lvlText w:val=""/>
      <w:lvlJc w:val="left"/>
    </w:lvl>
    <w:lvl w:ilvl="3" w:tplc="F2AC5378">
      <w:numFmt w:val="decimal"/>
      <w:lvlText w:val=""/>
      <w:lvlJc w:val="left"/>
    </w:lvl>
    <w:lvl w:ilvl="4" w:tplc="B3901DF2">
      <w:numFmt w:val="decimal"/>
      <w:lvlText w:val=""/>
      <w:lvlJc w:val="left"/>
    </w:lvl>
    <w:lvl w:ilvl="5" w:tplc="1D14D57C">
      <w:numFmt w:val="decimal"/>
      <w:lvlText w:val=""/>
      <w:lvlJc w:val="left"/>
    </w:lvl>
    <w:lvl w:ilvl="6" w:tplc="99443A2E">
      <w:numFmt w:val="decimal"/>
      <w:lvlText w:val=""/>
      <w:lvlJc w:val="left"/>
    </w:lvl>
    <w:lvl w:ilvl="7" w:tplc="3EB28E46">
      <w:numFmt w:val="decimal"/>
      <w:lvlText w:val=""/>
      <w:lvlJc w:val="left"/>
    </w:lvl>
    <w:lvl w:ilvl="8" w:tplc="8070DE9C">
      <w:numFmt w:val="decimal"/>
      <w:lvlText w:val=""/>
      <w:lvlJc w:val="left"/>
    </w:lvl>
  </w:abstractNum>
  <w:abstractNum w:abstractNumId="14" w15:restartNumberingAfterBreak="0">
    <w:nsid w:val="6D360D52"/>
    <w:multiLevelType w:val="hybridMultilevel"/>
    <w:tmpl w:val="808AB1C6"/>
    <w:lvl w:ilvl="0" w:tplc="8AC4FDEE">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3F8282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75CA1D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9B09E4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6F0FCB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2EE5CA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5C4C27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0D0363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4C2AC2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89338077">
    <w:abstractNumId w:val="2"/>
  </w:num>
  <w:num w:numId="2" w16cid:durableId="766776679">
    <w:abstractNumId w:val="5"/>
  </w:num>
  <w:num w:numId="3" w16cid:durableId="517621641">
    <w:abstractNumId w:val="7"/>
  </w:num>
  <w:num w:numId="4" w16cid:durableId="275872712">
    <w:abstractNumId w:val="14"/>
  </w:num>
  <w:num w:numId="5" w16cid:durableId="1509174176">
    <w:abstractNumId w:val="8"/>
  </w:num>
  <w:num w:numId="6" w16cid:durableId="1220902809">
    <w:abstractNumId w:val="11"/>
  </w:num>
  <w:num w:numId="7" w16cid:durableId="193542499">
    <w:abstractNumId w:val="0"/>
  </w:num>
  <w:num w:numId="8" w16cid:durableId="2044821380">
    <w:abstractNumId w:val="10"/>
  </w:num>
  <w:num w:numId="9" w16cid:durableId="363559864">
    <w:abstractNumId w:val="4"/>
    <w:lvlOverride w:ilvl="0">
      <w:startOverride w:val="1"/>
    </w:lvlOverride>
  </w:num>
  <w:num w:numId="10" w16cid:durableId="1771848596">
    <w:abstractNumId w:val="12"/>
    <w:lvlOverride w:ilvl="0">
      <w:startOverride w:val="1"/>
    </w:lvlOverride>
  </w:num>
  <w:num w:numId="11" w16cid:durableId="520244317">
    <w:abstractNumId w:val="13"/>
    <w:lvlOverride w:ilvl="0">
      <w:startOverride w:val="1"/>
    </w:lvlOverride>
  </w:num>
  <w:num w:numId="12" w16cid:durableId="2055038214">
    <w:abstractNumId w:val="1"/>
    <w:lvlOverride w:ilvl="0">
      <w:startOverride w:val="1"/>
    </w:lvlOverride>
  </w:num>
  <w:num w:numId="13" w16cid:durableId="1574393294">
    <w:abstractNumId w:val="6"/>
    <w:lvlOverride w:ilvl="0">
      <w:startOverride w:val="1"/>
    </w:lvlOverride>
  </w:num>
  <w:num w:numId="14" w16cid:durableId="722756773">
    <w:abstractNumId w:val="3"/>
    <w:lvlOverride w:ilvl="0">
      <w:startOverride w:val="1"/>
    </w:lvlOverride>
  </w:num>
  <w:num w:numId="15" w16cid:durableId="679888916">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6D04"/>
    <w:rsid w:val="000021B4"/>
    <w:rsid w:val="000B7E54"/>
    <w:rsid w:val="000D439F"/>
    <w:rsid w:val="000F335D"/>
    <w:rsid w:val="0014690F"/>
    <w:rsid w:val="001A245F"/>
    <w:rsid w:val="001B6D04"/>
    <w:rsid w:val="001D6214"/>
    <w:rsid w:val="0023036A"/>
    <w:rsid w:val="002E3EF8"/>
    <w:rsid w:val="00353E76"/>
    <w:rsid w:val="0037619F"/>
    <w:rsid w:val="00480448"/>
    <w:rsid w:val="005C1189"/>
    <w:rsid w:val="006F3207"/>
    <w:rsid w:val="00720C4A"/>
    <w:rsid w:val="007667B2"/>
    <w:rsid w:val="007E1D64"/>
    <w:rsid w:val="007F24C5"/>
    <w:rsid w:val="008458D7"/>
    <w:rsid w:val="008A430E"/>
    <w:rsid w:val="00A82437"/>
    <w:rsid w:val="00BD176A"/>
    <w:rsid w:val="00BD6858"/>
    <w:rsid w:val="00CF496F"/>
    <w:rsid w:val="00D258D0"/>
    <w:rsid w:val="00D54340"/>
    <w:rsid w:val="00EB2FD2"/>
    <w:rsid w:val="00F03F53"/>
    <w:rsid w:val="00F92D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C15A9E"/>
  <w15:docId w15:val="{F2A8D8EB-D5DF-4BBD-B184-90EF8CF41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59" w:lineRule="auto"/>
    </w:pPr>
    <w:rPr>
      <w:rFonts w:ascii="Calibri" w:eastAsia="Calibri" w:hAnsi="Calibri" w:cs="Calibri"/>
      <w:color w:val="000000"/>
      <w:sz w:val="22"/>
    </w:rPr>
  </w:style>
  <w:style w:type="paragraph" w:styleId="Heading1">
    <w:name w:val="heading 1"/>
    <w:next w:val="Normal"/>
    <w:link w:val="Heading1Char"/>
    <w:uiPriority w:val="9"/>
    <w:qFormat/>
    <w:rsid w:val="0037619F"/>
    <w:pPr>
      <w:keepNext/>
      <w:keepLines/>
      <w:spacing w:before="240" w:after="80" w:line="240" w:lineRule="auto"/>
      <w:outlineLvl w:val="0"/>
    </w:pPr>
    <w:rPr>
      <w:rFonts w:ascii="Calibri" w:eastAsia="Calibri" w:hAnsi="Calibri" w:cs="Calibri"/>
      <w:b/>
      <w:color w:val="000000"/>
      <w:sz w:val="22"/>
      <w:szCs w:val="22"/>
    </w:rPr>
  </w:style>
  <w:style w:type="paragraph" w:styleId="Heading2">
    <w:name w:val="heading 2"/>
    <w:next w:val="Normal"/>
    <w:link w:val="Heading2Char"/>
    <w:uiPriority w:val="9"/>
    <w:unhideWhenUsed/>
    <w:qFormat/>
    <w:pPr>
      <w:keepNext/>
      <w:keepLines/>
      <w:spacing w:after="0" w:line="259" w:lineRule="auto"/>
      <w:ind w:left="10" w:hanging="10"/>
      <w:outlineLvl w:val="1"/>
    </w:pPr>
    <w:rPr>
      <w:rFonts w:ascii="Calibri" w:eastAsia="Calibri" w:hAnsi="Calibri" w:cs="Calibri"/>
      <w:b/>
      <w:color w:val="000000"/>
      <w:sz w:val="22"/>
    </w:rPr>
  </w:style>
  <w:style w:type="paragraph" w:styleId="Heading3">
    <w:name w:val="heading 3"/>
    <w:basedOn w:val="Normal"/>
    <w:next w:val="Normal"/>
    <w:link w:val="Heading3Char"/>
    <w:uiPriority w:val="9"/>
    <w:semiHidden/>
    <w:unhideWhenUsed/>
    <w:qFormat/>
    <w:rsid w:val="005C1189"/>
    <w:pPr>
      <w:keepNext/>
      <w:keepLines/>
      <w:spacing w:before="40" w:after="0"/>
      <w:outlineLvl w:val="2"/>
    </w:pPr>
    <w:rPr>
      <w:rFonts w:asciiTheme="majorHAnsi" w:eastAsiaTheme="majorEastAsia" w:hAnsiTheme="majorHAnsi" w:cstheme="majorBidi"/>
      <w:color w:val="0A2F40"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7619F"/>
    <w:rPr>
      <w:rFonts w:ascii="Calibri" w:eastAsia="Calibri" w:hAnsi="Calibri" w:cs="Calibri"/>
      <w:b/>
      <w:color w:val="000000"/>
      <w:sz w:val="22"/>
      <w:szCs w:val="22"/>
    </w:rPr>
  </w:style>
  <w:style w:type="character" w:customStyle="1" w:styleId="Heading2Char">
    <w:name w:val="Heading 2 Char"/>
    <w:link w:val="Heading2"/>
    <w:rPr>
      <w:rFonts w:ascii="Calibri" w:eastAsia="Calibri" w:hAnsi="Calibri" w:cs="Calibri"/>
      <w:b/>
      <w:color w:val="000000"/>
      <w:sz w:val="22"/>
    </w:rPr>
  </w:style>
  <w:style w:type="paragraph" w:styleId="ListBullet">
    <w:name w:val="List Bullet"/>
    <w:basedOn w:val="Normal"/>
    <w:uiPriority w:val="99"/>
    <w:unhideWhenUsed/>
    <w:rsid w:val="00A82437"/>
    <w:pPr>
      <w:numPr>
        <w:numId w:val="7"/>
      </w:numPr>
      <w:tabs>
        <w:tab w:val="clear" w:pos="360"/>
      </w:tabs>
      <w:spacing w:after="40" w:line="283" w:lineRule="auto"/>
      <w:contextualSpacing/>
    </w:pPr>
    <w:rPr>
      <w:rFonts w:cstheme="minorBidi"/>
      <w:color w:val="222222"/>
      <w:kern w:val="0"/>
      <w:szCs w:val="22"/>
      <w14:ligatures w14:val="none"/>
    </w:rPr>
  </w:style>
  <w:style w:type="table" w:styleId="TableGrid">
    <w:name w:val="Table Grid"/>
    <w:basedOn w:val="TableNormal"/>
    <w:uiPriority w:val="59"/>
    <w:rsid w:val="005C1189"/>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C1189"/>
    <w:pPr>
      <w:ind w:left="720"/>
      <w:contextualSpacing/>
    </w:pPr>
  </w:style>
  <w:style w:type="character" w:customStyle="1" w:styleId="Heading3Char">
    <w:name w:val="Heading 3 Char"/>
    <w:basedOn w:val="DefaultParagraphFont"/>
    <w:link w:val="Heading3"/>
    <w:uiPriority w:val="9"/>
    <w:semiHidden/>
    <w:rsid w:val="005C1189"/>
    <w:rPr>
      <w:rFonts w:asciiTheme="majorHAnsi" w:eastAsiaTheme="majorEastAsia" w:hAnsiTheme="majorHAnsi" w:cstheme="majorBidi"/>
      <w:color w:val="0A2F40" w:themeColor="accent1" w:themeShade="7F"/>
    </w:rPr>
  </w:style>
  <w:style w:type="paragraph" w:styleId="Header">
    <w:name w:val="header"/>
    <w:basedOn w:val="Normal"/>
    <w:link w:val="HeaderChar"/>
    <w:uiPriority w:val="99"/>
    <w:unhideWhenUsed/>
    <w:rsid w:val="00F92D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2D63"/>
    <w:rPr>
      <w:rFonts w:ascii="Calibri" w:eastAsia="Calibri" w:hAnsi="Calibri" w:cs="Calibri"/>
      <w:color w:val="000000"/>
      <w:sz w:val="22"/>
    </w:rPr>
  </w:style>
  <w:style w:type="paragraph" w:styleId="Footer">
    <w:name w:val="footer"/>
    <w:basedOn w:val="Normal"/>
    <w:link w:val="FooterChar"/>
    <w:uiPriority w:val="99"/>
    <w:unhideWhenUsed/>
    <w:rsid w:val="00F92D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2D63"/>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80</TotalTime>
  <Pages>19</Pages>
  <Words>7578</Words>
  <Characters>39411</Characters>
  <Application>Microsoft Office Word</Application>
  <DocSecurity>0</DocSecurity>
  <Lines>772</Lines>
  <Paragraphs>559</Paragraphs>
  <ScaleCrop>false</ScaleCrop>
  <HeadingPairs>
    <vt:vector size="2" baseType="variant">
      <vt:variant>
        <vt:lpstr>Title</vt:lpstr>
      </vt:variant>
      <vt:variant>
        <vt:i4>1</vt:i4>
      </vt:variant>
    </vt:vector>
  </HeadingPairs>
  <TitlesOfParts>
    <vt:vector size="1" baseType="lpstr">
      <vt:lpstr>AI Literacy Training</vt:lpstr>
    </vt:vector>
  </TitlesOfParts>
  <Company/>
  <LinksUpToDate>false</LinksUpToDate>
  <CharactersWithSpaces>46430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Literacy Training</dc:title>
  <dc:subject>All Employee AI Literacy Training Program</dc:subject>
  <dc:creator>Rob Beachy</dc:creator>
  <cp:keywords/>
  <cp:lastModifiedBy>Rob Beachy</cp:lastModifiedBy>
  <cp:revision>9</cp:revision>
  <cp:lastPrinted>2026-03-13T12:38:00Z</cp:lastPrinted>
  <dcterms:created xsi:type="dcterms:W3CDTF">2026-03-16T22:57:00Z</dcterms:created>
  <dcterms:modified xsi:type="dcterms:W3CDTF">2026-06-22T18:54:00Z</dcterms:modified>
</cp:coreProperties>
</file>